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69C3" w14:textId="4227698E" w:rsidR="009E34D1" w:rsidRPr="00A82AFA" w:rsidRDefault="003238A2" w:rsidP="1920B6CF">
      <w:pPr>
        <w:pBdr>
          <w:bottom w:val="single" w:sz="4" w:space="1" w:color="05C3DE"/>
        </w:pBdr>
        <w:tabs>
          <w:tab w:val="left" w:pos="6396"/>
        </w:tabs>
        <w:spacing w:after="0" w:line="240" w:lineRule="auto"/>
        <w:contextualSpacing/>
        <w:rPr>
          <w:rFonts w:ascii="Arial" w:eastAsia="Times New Roman" w:hAnsi="Arial" w:cs="Times New Roman"/>
          <w:color w:val="05C3DE"/>
          <w:spacing w:val="-10"/>
          <w:kern w:val="28"/>
          <w:sz w:val="36"/>
          <w:szCs w:val="36"/>
          <w:lang w:val="en-GB"/>
        </w:rPr>
      </w:pPr>
      <w:r>
        <w:rPr>
          <w:rFonts w:ascii="Arial" w:eastAsia="Times New Roman" w:hAnsi="Arial" w:cs="Times New Roman"/>
          <w:color w:val="05C3DE"/>
          <w:spacing w:val="-10"/>
          <w:kern w:val="28"/>
          <w:sz w:val="36"/>
          <w:szCs w:val="36"/>
          <w:lang w:val="en-GB"/>
        </w:rPr>
        <w:t>Monitoring</w:t>
      </w:r>
      <w:r w:rsidR="003F08AE">
        <w:rPr>
          <w:rFonts w:ascii="Arial" w:eastAsia="Times New Roman" w:hAnsi="Arial" w:cs="Times New Roman"/>
          <w:color w:val="05C3DE"/>
          <w:spacing w:val="-10"/>
          <w:kern w:val="28"/>
          <w:sz w:val="36"/>
          <w:szCs w:val="36"/>
          <w:lang w:val="en-GB"/>
        </w:rPr>
        <w:t xml:space="preserve">, </w:t>
      </w:r>
      <w:r>
        <w:rPr>
          <w:rFonts w:ascii="Arial" w:eastAsia="Times New Roman" w:hAnsi="Arial" w:cs="Times New Roman"/>
          <w:color w:val="05C3DE"/>
          <w:spacing w:val="-10"/>
          <w:kern w:val="28"/>
          <w:sz w:val="36"/>
          <w:szCs w:val="36"/>
          <w:lang w:val="en-GB"/>
        </w:rPr>
        <w:t xml:space="preserve">Evaluation </w:t>
      </w:r>
      <w:r w:rsidR="003F08AE">
        <w:rPr>
          <w:rFonts w:ascii="Arial" w:eastAsia="Times New Roman" w:hAnsi="Arial" w:cs="Times New Roman"/>
          <w:color w:val="05C3DE"/>
          <w:spacing w:val="-10"/>
          <w:kern w:val="28"/>
          <w:sz w:val="36"/>
          <w:szCs w:val="36"/>
          <w:lang w:val="en-GB"/>
        </w:rPr>
        <w:t xml:space="preserve">and Learning </w:t>
      </w:r>
      <w:r>
        <w:rPr>
          <w:rFonts w:ascii="Arial" w:eastAsia="Times New Roman" w:hAnsi="Arial" w:cs="Times New Roman"/>
          <w:color w:val="05C3DE"/>
          <w:spacing w:val="-10"/>
          <w:kern w:val="28"/>
          <w:sz w:val="36"/>
          <w:szCs w:val="36"/>
          <w:lang w:val="en-GB"/>
        </w:rPr>
        <w:t>Manager</w:t>
      </w:r>
      <w:r w:rsidR="00080238">
        <w:rPr>
          <w:rFonts w:ascii="Arial" w:eastAsia="Times New Roman" w:hAnsi="Arial" w:cs="Times New Roman"/>
          <w:color w:val="05C3DE"/>
          <w:spacing w:val="-10"/>
          <w:kern w:val="28"/>
          <w:sz w:val="36"/>
          <w:szCs w:val="36"/>
          <w:lang w:val="en-GB"/>
        </w:rPr>
        <w:t xml:space="preserve"> – Program and Pilots</w:t>
      </w:r>
    </w:p>
    <w:p w14:paraId="70CDBA85" w14:textId="77777777" w:rsidR="009E34D1" w:rsidRDefault="009E34D1" w:rsidP="005B29DC">
      <w:pPr>
        <w:pStyle w:val="paragraph"/>
        <w:spacing w:before="0" w:beforeAutospacing="0" w:after="0" w:afterAutospacing="0" w:line="276" w:lineRule="auto"/>
        <w:textAlignment w:val="baseline"/>
        <w:rPr>
          <w:rFonts w:ascii="Arial" w:eastAsia="SimSun" w:hAnsi="Arial" w:cs="Arial"/>
          <w:b/>
          <w:bCs/>
          <w:sz w:val="20"/>
          <w:szCs w:val="20"/>
          <w:lang w:eastAsia="zh-CN"/>
        </w:rPr>
      </w:pPr>
    </w:p>
    <w:tbl>
      <w:tblPr>
        <w:tblW w:w="97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2595"/>
        <w:gridCol w:w="2205"/>
        <w:gridCol w:w="2252"/>
      </w:tblGrid>
      <w:tr w:rsidR="003758BB" w:rsidRPr="003758BB" w14:paraId="4C7F022E" w14:textId="77777777" w:rsidTr="24488F5E">
        <w:trPr>
          <w:trHeight w:val="510"/>
        </w:trPr>
        <w:tc>
          <w:tcPr>
            <w:tcW w:w="26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5C3DE"/>
            <w:vAlign w:val="center"/>
            <w:hideMark/>
          </w:tcPr>
          <w:p w14:paraId="5EBD3BE1" w14:textId="77777777" w:rsidR="003758BB" w:rsidRPr="00A82AFA" w:rsidRDefault="003758BB" w:rsidP="003758BB">
            <w:pPr>
              <w:spacing w:before="120" w:after="120" w:line="240" w:lineRule="auto"/>
              <w:ind w:left="90"/>
              <w:textAlignment w:val="baseline"/>
              <w:rPr>
                <w:rFonts w:ascii="Segoe UI" w:eastAsia="Times New Roman" w:hAnsi="Segoe UI" w:cs="Segoe UI"/>
                <w:b/>
                <w:bCs/>
                <w:color w:val="FFFFFF"/>
                <w:sz w:val="18"/>
                <w:szCs w:val="18"/>
                <w:lang w:eastAsia="en-AU"/>
              </w:rPr>
            </w:pPr>
            <w:r w:rsidRPr="00A82AFA">
              <w:rPr>
                <w:rFonts w:ascii="Arial" w:eastAsia="Times New Roman" w:hAnsi="Arial" w:cs="Arial"/>
                <w:b/>
                <w:bCs/>
                <w:color w:val="FFFFFF" w:themeColor="background1"/>
                <w:sz w:val="20"/>
                <w:szCs w:val="20"/>
                <w:lang w:eastAsia="en-AU"/>
              </w:rPr>
              <w:t>Long Term / Short Term </w:t>
            </w:r>
          </w:p>
        </w:tc>
        <w:tc>
          <w:tcPr>
            <w:tcW w:w="25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1CAF0DC4" w14:textId="2A086AF1" w:rsidR="003758BB" w:rsidRPr="004C4133" w:rsidRDefault="508D6372" w:rsidP="003758BB">
            <w:pPr>
              <w:spacing w:before="120" w:after="120" w:line="240" w:lineRule="auto"/>
              <w:ind w:left="135"/>
              <w:textAlignment w:val="baseline"/>
              <w:rPr>
                <w:rFonts w:ascii="Arial" w:eastAsia="Times New Roman" w:hAnsi="Arial" w:cs="Arial"/>
                <w:sz w:val="20"/>
                <w:szCs w:val="20"/>
                <w:lang w:eastAsia="en-AU"/>
              </w:rPr>
            </w:pPr>
            <w:r w:rsidRPr="24488F5E">
              <w:rPr>
                <w:rFonts w:ascii="Arial" w:eastAsia="Times New Roman" w:hAnsi="Arial" w:cs="Arial"/>
                <w:sz w:val="20"/>
                <w:szCs w:val="20"/>
                <w:lang w:eastAsia="en-AU"/>
              </w:rPr>
              <w:t xml:space="preserve">Long term </w:t>
            </w:r>
          </w:p>
        </w:tc>
        <w:tc>
          <w:tcPr>
            <w:tcW w:w="22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5C3DE"/>
            <w:vAlign w:val="center"/>
            <w:hideMark/>
          </w:tcPr>
          <w:p w14:paraId="02AFE8AE" w14:textId="1053FDF4" w:rsidR="003758BB" w:rsidRPr="003758BB" w:rsidRDefault="1A250AF9" w:rsidP="648B4864">
            <w:pPr>
              <w:spacing w:before="120" w:after="120" w:line="240" w:lineRule="auto"/>
              <w:ind w:left="175"/>
              <w:textAlignment w:val="baseline"/>
              <w:rPr>
                <w:rFonts w:ascii="Arial" w:eastAsia="Times New Roman" w:hAnsi="Arial" w:cs="Arial"/>
                <w:b/>
                <w:bCs/>
                <w:color w:val="FFFFFF"/>
                <w:sz w:val="20"/>
                <w:szCs w:val="20"/>
                <w:lang w:eastAsia="en-AU"/>
              </w:rPr>
            </w:pPr>
            <w:r w:rsidRPr="648B4864">
              <w:rPr>
                <w:rFonts w:ascii="Arial" w:eastAsia="Times New Roman" w:hAnsi="Arial" w:cs="Arial"/>
                <w:b/>
                <w:bCs/>
                <w:color w:val="FFFFFF" w:themeColor="background1"/>
                <w:sz w:val="20"/>
                <w:szCs w:val="20"/>
                <w:lang w:eastAsia="en-AU"/>
              </w:rPr>
              <w:t>Classification</w:t>
            </w:r>
            <w:r w:rsidR="1C356D52" w:rsidRPr="648B4864">
              <w:rPr>
                <w:rFonts w:ascii="Arial" w:eastAsia="Times New Roman" w:hAnsi="Arial" w:cs="Arial"/>
                <w:b/>
                <w:bCs/>
                <w:color w:val="FFFFFF" w:themeColor="background1"/>
                <w:sz w:val="20"/>
                <w:szCs w:val="20"/>
                <w:lang w:eastAsia="en-AU"/>
              </w:rPr>
              <w:t xml:space="preserve"> </w:t>
            </w:r>
          </w:p>
        </w:tc>
        <w:tc>
          <w:tcPr>
            <w:tcW w:w="22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17E11D6" w14:textId="139CC94D" w:rsidR="003758BB" w:rsidRPr="00C561BD" w:rsidRDefault="00A935F4" w:rsidP="003758BB">
            <w:pPr>
              <w:spacing w:before="120" w:after="120" w:line="240" w:lineRule="auto"/>
              <w:ind w:left="135"/>
              <w:textAlignment w:val="baseline"/>
              <w:rPr>
                <w:rFonts w:ascii="Arial" w:eastAsia="Times New Roman" w:hAnsi="Arial" w:cs="Arial"/>
                <w:sz w:val="20"/>
                <w:szCs w:val="20"/>
                <w:lang w:eastAsia="en-AU"/>
              </w:rPr>
            </w:pPr>
            <w:r w:rsidRPr="00C561BD">
              <w:rPr>
                <w:rFonts w:ascii="Arial" w:eastAsia="Times New Roman" w:hAnsi="Arial" w:cs="Arial"/>
                <w:sz w:val="20"/>
                <w:szCs w:val="20"/>
                <w:lang w:eastAsia="en-AU"/>
              </w:rPr>
              <w:t>Level 15</w:t>
            </w:r>
          </w:p>
        </w:tc>
      </w:tr>
      <w:tr w:rsidR="003758BB" w:rsidRPr="003758BB" w14:paraId="72CB4433" w14:textId="77777777" w:rsidTr="24488F5E">
        <w:trPr>
          <w:trHeight w:val="15"/>
        </w:trPr>
        <w:tc>
          <w:tcPr>
            <w:tcW w:w="26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5C3DE"/>
            <w:vAlign w:val="center"/>
            <w:hideMark/>
          </w:tcPr>
          <w:p w14:paraId="3F837B79" w14:textId="77777777" w:rsidR="003758BB" w:rsidRPr="003758BB" w:rsidRDefault="003758BB" w:rsidP="003758BB">
            <w:pPr>
              <w:spacing w:before="120" w:after="120" w:line="240" w:lineRule="auto"/>
              <w:ind w:left="90"/>
              <w:textAlignment w:val="baseline"/>
              <w:rPr>
                <w:rFonts w:ascii="Segoe UI" w:eastAsia="Times New Roman" w:hAnsi="Segoe UI" w:cs="Segoe UI"/>
                <w:b/>
                <w:bCs/>
                <w:color w:val="FFFFFF"/>
                <w:sz w:val="18"/>
                <w:szCs w:val="18"/>
                <w:lang w:eastAsia="en-AU"/>
              </w:rPr>
            </w:pPr>
            <w:r w:rsidRPr="003758BB">
              <w:rPr>
                <w:rFonts w:ascii="Arial" w:eastAsia="Times New Roman" w:hAnsi="Arial" w:cs="Arial"/>
                <w:b/>
                <w:bCs/>
                <w:color w:val="FFFFFF"/>
                <w:sz w:val="20"/>
                <w:lang w:eastAsia="en-AU"/>
              </w:rPr>
              <w:t>Location </w:t>
            </w:r>
          </w:p>
        </w:tc>
        <w:tc>
          <w:tcPr>
            <w:tcW w:w="25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224A5DA" w14:textId="3C1F6AD7" w:rsidR="003758BB" w:rsidRPr="003758BB" w:rsidRDefault="00CB07CF" w:rsidP="003758BB">
            <w:pPr>
              <w:spacing w:before="120" w:after="120" w:line="264" w:lineRule="auto"/>
              <w:ind w:left="135"/>
              <w:rPr>
                <w:rFonts w:ascii="Arial" w:eastAsia="Times New Roman" w:hAnsi="Arial" w:cs="Arial"/>
                <w:sz w:val="20"/>
                <w:szCs w:val="20"/>
                <w:lang w:eastAsia="en-AU"/>
              </w:rPr>
            </w:pPr>
            <w:r>
              <w:rPr>
                <w:rFonts w:ascii="Arial" w:eastAsia="Times New Roman" w:hAnsi="Arial" w:cs="Arial"/>
                <w:sz w:val="20"/>
                <w:szCs w:val="20"/>
                <w:lang w:eastAsia="en-AU"/>
              </w:rPr>
              <w:t xml:space="preserve">Australia or </w:t>
            </w:r>
            <w:r w:rsidR="7DEF3F48" w:rsidRPr="24488F5E">
              <w:rPr>
                <w:rFonts w:ascii="Arial" w:eastAsia="Times New Roman" w:hAnsi="Arial" w:cs="Arial"/>
                <w:sz w:val="20"/>
                <w:szCs w:val="20"/>
                <w:lang w:eastAsia="en-AU"/>
              </w:rPr>
              <w:t xml:space="preserve">Pacific based </w:t>
            </w:r>
          </w:p>
        </w:tc>
        <w:tc>
          <w:tcPr>
            <w:tcW w:w="22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5C3DE"/>
            <w:vAlign w:val="center"/>
            <w:hideMark/>
          </w:tcPr>
          <w:p w14:paraId="42FB6E51" w14:textId="311B7A63" w:rsidR="003758BB" w:rsidRPr="003758BB" w:rsidRDefault="003758BB" w:rsidP="003758BB">
            <w:pPr>
              <w:spacing w:before="120" w:after="120" w:line="240" w:lineRule="auto"/>
              <w:ind w:left="175"/>
              <w:textAlignment w:val="baseline"/>
              <w:rPr>
                <w:rFonts w:ascii="Segoe UI" w:eastAsia="Times New Roman" w:hAnsi="Segoe UI" w:cs="Segoe UI"/>
                <w:color w:val="FFFFFF"/>
                <w:sz w:val="18"/>
                <w:szCs w:val="18"/>
                <w:lang w:eastAsia="en-AU"/>
              </w:rPr>
            </w:pPr>
            <w:r w:rsidRPr="648B4864">
              <w:rPr>
                <w:rFonts w:ascii="Arial" w:eastAsia="Times New Roman" w:hAnsi="Arial" w:cs="Arial"/>
                <w:b/>
                <w:bCs/>
                <w:color w:val="FFFFFF" w:themeColor="background1"/>
                <w:sz w:val="20"/>
                <w:szCs w:val="20"/>
                <w:lang w:eastAsia="en-AU"/>
              </w:rPr>
              <w:t>Reports To</w:t>
            </w:r>
          </w:p>
        </w:tc>
        <w:tc>
          <w:tcPr>
            <w:tcW w:w="22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42C3F643" w14:textId="3194C5AA" w:rsidR="003758BB" w:rsidRPr="00C561BD" w:rsidRDefault="008A4CD4" w:rsidP="003758BB">
            <w:pPr>
              <w:spacing w:before="120" w:after="120" w:line="240" w:lineRule="auto"/>
              <w:ind w:left="135"/>
              <w:textAlignment w:val="baseline"/>
              <w:rPr>
                <w:rFonts w:ascii="Arial" w:eastAsia="Times New Roman" w:hAnsi="Arial" w:cs="Arial"/>
                <w:sz w:val="20"/>
                <w:szCs w:val="20"/>
                <w:lang w:eastAsia="en-AU"/>
              </w:rPr>
            </w:pPr>
            <w:r>
              <w:rPr>
                <w:rFonts w:ascii="Arial" w:eastAsia="Times New Roman" w:hAnsi="Arial" w:cs="Arial"/>
                <w:sz w:val="20"/>
                <w:szCs w:val="20"/>
                <w:lang w:eastAsia="en-AU"/>
              </w:rPr>
              <w:t>MEL</w:t>
            </w:r>
            <w:r w:rsidR="00A420A2">
              <w:rPr>
                <w:rFonts w:ascii="Arial" w:eastAsia="Times New Roman" w:hAnsi="Arial" w:cs="Arial"/>
                <w:sz w:val="20"/>
                <w:szCs w:val="20"/>
                <w:lang w:eastAsia="en-AU"/>
              </w:rPr>
              <w:t xml:space="preserve"> Senior Manager</w:t>
            </w:r>
            <w:r w:rsidR="001F3979">
              <w:rPr>
                <w:rFonts w:ascii="Arial" w:eastAsia="Times New Roman" w:hAnsi="Arial" w:cs="Arial"/>
                <w:sz w:val="20"/>
                <w:szCs w:val="20"/>
                <w:lang w:eastAsia="en-AU"/>
              </w:rPr>
              <w:t xml:space="preserve"> </w:t>
            </w:r>
            <w:r w:rsidR="001F3979" w:rsidRPr="001F3979">
              <w:rPr>
                <w:rFonts w:ascii="Arial" w:eastAsia="Times New Roman" w:hAnsi="Arial" w:cs="Arial"/>
                <w:sz w:val="20"/>
                <w:szCs w:val="20"/>
                <w:lang w:eastAsia="en-AU"/>
              </w:rPr>
              <w:t>– Program and Pilots</w:t>
            </w:r>
          </w:p>
        </w:tc>
      </w:tr>
    </w:tbl>
    <w:p w14:paraId="13F0C3D8" w14:textId="77777777" w:rsidR="009E34D1" w:rsidRDefault="009E34D1" w:rsidP="00086EAF">
      <w:pPr>
        <w:pStyle w:val="paragraph"/>
        <w:spacing w:before="0" w:beforeAutospacing="0" w:after="0" w:afterAutospacing="0" w:line="276" w:lineRule="auto"/>
        <w:textAlignment w:val="baseline"/>
        <w:rPr>
          <w:rFonts w:ascii="Arial" w:eastAsia="SimSun" w:hAnsi="Arial" w:cs="Arial"/>
          <w:b/>
          <w:bCs/>
          <w:sz w:val="20"/>
          <w:szCs w:val="20"/>
          <w:lang w:eastAsia="zh-CN"/>
        </w:rPr>
      </w:pPr>
    </w:p>
    <w:p w14:paraId="30C5CF93" w14:textId="163BB670" w:rsidR="00537357" w:rsidRPr="00537357" w:rsidRDefault="00537357" w:rsidP="00B564E8">
      <w:pPr>
        <w:pStyle w:val="paragraph"/>
        <w:spacing w:before="0" w:beforeAutospacing="0" w:after="0" w:afterAutospacing="0" w:line="276" w:lineRule="auto"/>
        <w:textAlignment w:val="baseline"/>
        <w:rPr>
          <w:rFonts w:ascii="Arial" w:hAnsi="Arial" w:cs="Arial"/>
          <w:sz w:val="20"/>
          <w:szCs w:val="20"/>
        </w:rPr>
      </w:pPr>
      <w:r w:rsidRPr="00537357">
        <w:rPr>
          <w:rFonts w:ascii="Arial" w:hAnsi="Arial" w:cs="Arial"/>
          <w:sz w:val="20"/>
          <w:szCs w:val="20"/>
        </w:rPr>
        <w:t>Alinea is an international development consultancy providing technical and management expertise that helps people improve their lives. We work with governments, investors, companies, and communities to create lasting change. With nearly 40 years of experience, Alinea has successfully delivered more than 1000 projects worldwide.</w:t>
      </w:r>
    </w:p>
    <w:p w14:paraId="28C496B1" w14:textId="77777777" w:rsidR="00B564E8" w:rsidRDefault="00B564E8" w:rsidP="00B564E8">
      <w:pPr>
        <w:pStyle w:val="paragraph"/>
        <w:spacing w:before="0" w:beforeAutospacing="0" w:after="0" w:afterAutospacing="0" w:line="276" w:lineRule="auto"/>
        <w:textAlignment w:val="baseline"/>
        <w:rPr>
          <w:rFonts w:ascii="Arial" w:hAnsi="Arial" w:cs="Arial"/>
          <w:sz w:val="20"/>
          <w:szCs w:val="20"/>
        </w:rPr>
      </w:pPr>
    </w:p>
    <w:p w14:paraId="2FB91212" w14:textId="0BD295AC" w:rsidR="00537357" w:rsidRPr="00537357" w:rsidRDefault="00537357" w:rsidP="00B564E8">
      <w:pPr>
        <w:pStyle w:val="paragraph"/>
        <w:spacing w:before="0" w:beforeAutospacing="0" w:after="0" w:afterAutospacing="0" w:line="276" w:lineRule="auto"/>
        <w:textAlignment w:val="baseline"/>
        <w:rPr>
          <w:rFonts w:ascii="Arial" w:hAnsi="Arial" w:cs="Arial"/>
          <w:sz w:val="20"/>
          <w:szCs w:val="20"/>
        </w:rPr>
      </w:pPr>
      <w:r w:rsidRPr="00537357">
        <w:rPr>
          <w:rFonts w:ascii="Arial" w:hAnsi="Arial" w:cs="Arial"/>
          <w:sz w:val="20"/>
          <w:szCs w:val="20"/>
        </w:rPr>
        <w:t>Alinea International does not charge a fee at any stage of the recruitment and hiring process. All offers of employment or job opportunities with Alinea International that include any form of a request for payment of fees or collect information on bank accounts are fraudulent.</w:t>
      </w:r>
    </w:p>
    <w:p w14:paraId="00BE6587" w14:textId="77777777" w:rsidR="00E80663" w:rsidRDefault="00E80663" w:rsidP="00B564E8">
      <w:pPr>
        <w:pStyle w:val="paragraph"/>
        <w:spacing w:before="0" w:beforeAutospacing="0" w:after="0" w:afterAutospacing="0" w:line="276" w:lineRule="auto"/>
        <w:textAlignment w:val="baseline"/>
        <w:rPr>
          <w:rFonts w:ascii="Arial" w:hAnsi="Arial" w:cs="Arial"/>
          <w:sz w:val="20"/>
          <w:szCs w:val="20"/>
        </w:rPr>
      </w:pPr>
    </w:p>
    <w:p w14:paraId="69F703F2" w14:textId="285284D3" w:rsidR="00537357" w:rsidRPr="00537357" w:rsidRDefault="00537357" w:rsidP="00B564E8">
      <w:pPr>
        <w:pStyle w:val="paragraph"/>
        <w:spacing w:before="0" w:beforeAutospacing="0" w:after="0" w:afterAutospacing="0" w:line="276" w:lineRule="auto"/>
        <w:textAlignment w:val="baseline"/>
        <w:rPr>
          <w:rFonts w:ascii="Arial" w:hAnsi="Arial" w:cs="Arial"/>
          <w:sz w:val="20"/>
          <w:szCs w:val="20"/>
        </w:rPr>
      </w:pPr>
      <w:r w:rsidRPr="00537357">
        <w:rPr>
          <w:rFonts w:ascii="Arial" w:hAnsi="Arial" w:cs="Arial"/>
          <w:sz w:val="20"/>
          <w:szCs w:val="20"/>
        </w:rPr>
        <w:t>At Alinea International we value diversity, equity, inclusivity, accessibility and belonging in everything we do. We are an equal opportunity employer opposed to all forms of discrimination. We actively seek and encourage applications from people of diverse backgrounds recognizing that an inclusive workforce enriches our organization and achieves smarter, more innovative results.</w:t>
      </w:r>
    </w:p>
    <w:p w14:paraId="30893AB9" w14:textId="17FFA929" w:rsidR="00BF5B93" w:rsidRPr="00215D9D" w:rsidRDefault="7E0E7A3F" w:rsidP="648B4864">
      <w:pPr>
        <w:keepNext/>
        <w:keepLines/>
        <w:suppressAutoHyphens/>
        <w:spacing w:before="320" w:after="140" w:line="276" w:lineRule="auto"/>
        <w:jc w:val="both"/>
        <w:rPr>
          <w:rFonts w:ascii="Arial" w:eastAsia="Times New Roman" w:hAnsi="Arial" w:cs="Times New Roman"/>
          <w:color w:val="000000"/>
          <w:sz w:val="32"/>
          <w:szCs w:val="32"/>
          <w:lang w:val="en-GB"/>
        </w:rPr>
      </w:pPr>
      <w:r w:rsidRPr="04DA6DAE">
        <w:rPr>
          <w:rFonts w:ascii="Arial" w:eastAsia="Times New Roman" w:hAnsi="Arial" w:cs="Times New Roman"/>
          <w:color w:val="000000" w:themeColor="text1"/>
          <w:sz w:val="32"/>
          <w:szCs w:val="32"/>
          <w:lang w:val="en-GB"/>
        </w:rPr>
        <w:t>Pa</w:t>
      </w:r>
      <w:r w:rsidR="7F875C29" w:rsidRPr="04DA6DAE">
        <w:rPr>
          <w:rFonts w:ascii="Arial" w:eastAsia="Times New Roman" w:hAnsi="Arial" w:cs="Times New Roman"/>
          <w:color w:val="000000" w:themeColor="text1"/>
          <w:sz w:val="32"/>
          <w:szCs w:val="32"/>
          <w:lang w:val="en-GB"/>
        </w:rPr>
        <w:t xml:space="preserve">cific Labour Mobility Support Program (PLMSP) </w:t>
      </w:r>
    </w:p>
    <w:p w14:paraId="32C7D63D" w14:textId="77777777" w:rsidR="00125575" w:rsidRDefault="00125575" w:rsidP="00BB6D1E">
      <w:pPr>
        <w:pStyle w:val="paragraph"/>
        <w:spacing w:before="0" w:beforeAutospacing="0" w:after="0" w:afterAutospacing="0" w:line="276" w:lineRule="auto"/>
        <w:textAlignment w:val="baseline"/>
        <w:rPr>
          <w:rFonts w:ascii="Arial" w:hAnsi="Arial" w:cs="Arial"/>
          <w:sz w:val="20"/>
          <w:szCs w:val="20"/>
        </w:rPr>
      </w:pPr>
      <w:r w:rsidRPr="00125575">
        <w:rPr>
          <w:rFonts w:ascii="Arial" w:hAnsi="Arial" w:cs="Arial"/>
          <w:sz w:val="20"/>
          <w:szCs w:val="20"/>
        </w:rPr>
        <w:t>Palladium is a global leader in the design, development, and delivery of Positive Impact – the intentional creation of enduring social and economic value.  We work with governments, businesses, and investors to solve the world’s most pressing challenges. With a team of more than 4,000 employees operating in 90-plus countries and a global network of over 35,000 experts, we help improve economies, societies, and, most importantly, people’s lives.</w:t>
      </w:r>
    </w:p>
    <w:p w14:paraId="478EFE94" w14:textId="77777777" w:rsidR="00125575" w:rsidRDefault="00125575" w:rsidP="00BB6D1E">
      <w:pPr>
        <w:pStyle w:val="paragraph"/>
        <w:spacing w:before="0" w:beforeAutospacing="0" w:after="0" w:afterAutospacing="0" w:line="276" w:lineRule="auto"/>
        <w:textAlignment w:val="baseline"/>
        <w:rPr>
          <w:rFonts w:ascii="Arial" w:hAnsi="Arial" w:cs="Arial"/>
          <w:sz w:val="20"/>
          <w:szCs w:val="20"/>
        </w:rPr>
      </w:pPr>
    </w:p>
    <w:p w14:paraId="55DEEC07" w14:textId="3772BB7A" w:rsidR="001D34FD" w:rsidRDefault="00FA4239" w:rsidP="00BB6D1E">
      <w:pPr>
        <w:pStyle w:val="paragraph"/>
        <w:spacing w:before="0" w:beforeAutospacing="0" w:after="0" w:afterAutospacing="0" w:line="276" w:lineRule="auto"/>
        <w:textAlignment w:val="baseline"/>
        <w:rPr>
          <w:rStyle w:val="normaltextrun"/>
          <w:rFonts w:ascii="Arial" w:hAnsi="Arial" w:cs="Arial"/>
          <w:sz w:val="20"/>
          <w:szCs w:val="20"/>
          <w:lang w:val="en-GB"/>
        </w:rPr>
      </w:pPr>
      <w:r>
        <w:rPr>
          <w:rFonts w:ascii="Arial" w:hAnsi="Arial" w:cs="Arial"/>
          <w:sz w:val="20"/>
          <w:szCs w:val="20"/>
        </w:rPr>
        <w:t>The Pacific Australia Labour Mobility (PALM) scheme is a signature initiative for the Australian Government that enables workers from 9 Pacific Island Countries (PICs) and Timor-Leste to work in priority sectors in Australia</w:t>
      </w:r>
      <w:r w:rsidR="00501EE7">
        <w:rPr>
          <w:rFonts w:ascii="Arial" w:hAnsi="Arial" w:cs="Arial"/>
          <w:sz w:val="20"/>
          <w:szCs w:val="20"/>
        </w:rPr>
        <w:t xml:space="preserve">. </w:t>
      </w:r>
      <w:r w:rsidR="009154C1">
        <w:rPr>
          <w:rFonts w:ascii="Arial" w:hAnsi="Arial" w:cs="Arial"/>
          <w:sz w:val="20"/>
          <w:szCs w:val="20"/>
        </w:rPr>
        <w:t xml:space="preserve">The </w:t>
      </w:r>
      <w:r w:rsidR="00A62B8C">
        <w:rPr>
          <w:rStyle w:val="normaltextrun"/>
          <w:rFonts w:ascii="Arial" w:hAnsi="Arial" w:cs="Arial"/>
          <w:sz w:val="20"/>
          <w:szCs w:val="20"/>
          <w:lang w:val="en-GB"/>
        </w:rPr>
        <w:t>Pacific Labour Mobility Support Program (PLMSP)</w:t>
      </w:r>
      <w:r w:rsidR="0D4E1B2B" w:rsidRPr="00B2352C">
        <w:rPr>
          <w:rStyle w:val="normaltextrun"/>
          <w:rFonts w:ascii="Arial" w:hAnsi="Arial" w:cs="Arial"/>
          <w:sz w:val="20"/>
          <w:szCs w:val="20"/>
          <w:lang w:val="en-GB"/>
        </w:rPr>
        <w:t xml:space="preserve"> builds on the successes of the Pacific Labour Facility (PLF) program</w:t>
      </w:r>
      <w:r w:rsidR="58D36D78" w:rsidRPr="00B2352C">
        <w:rPr>
          <w:rStyle w:val="normaltextrun"/>
          <w:rFonts w:ascii="Arial" w:hAnsi="Arial" w:cs="Arial"/>
          <w:sz w:val="20"/>
          <w:szCs w:val="20"/>
          <w:lang w:val="en-GB"/>
        </w:rPr>
        <w:t>,</w:t>
      </w:r>
      <w:r w:rsidR="33C22FDD" w:rsidRPr="00B2352C">
        <w:rPr>
          <w:rStyle w:val="normaltextrun"/>
          <w:rFonts w:ascii="Arial" w:hAnsi="Arial" w:cs="Arial"/>
          <w:sz w:val="20"/>
          <w:szCs w:val="20"/>
          <w:lang w:val="en-GB"/>
        </w:rPr>
        <w:t xml:space="preserve"> </w:t>
      </w:r>
      <w:r w:rsidR="58D36D78" w:rsidRPr="00B2352C">
        <w:rPr>
          <w:rStyle w:val="normaltextrun"/>
          <w:rFonts w:ascii="Arial" w:hAnsi="Arial" w:cs="Arial"/>
          <w:sz w:val="20"/>
          <w:szCs w:val="20"/>
          <w:lang w:val="en-GB"/>
        </w:rPr>
        <w:t xml:space="preserve">with a renewed focus on </w:t>
      </w:r>
      <w:r w:rsidR="009F6B28">
        <w:rPr>
          <w:rFonts w:ascii="Arial" w:hAnsi="Arial" w:cs="Arial"/>
          <w:sz w:val="20"/>
          <w:szCs w:val="20"/>
        </w:rPr>
        <w:t xml:space="preserve">the provision of tailored support to </w:t>
      </w:r>
      <w:r w:rsidR="0030574B">
        <w:rPr>
          <w:rFonts w:ascii="Arial" w:hAnsi="Arial" w:cs="Arial"/>
          <w:sz w:val="20"/>
          <w:szCs w:val="20"/>
        </w:rPr>
        <w:t xml:space="preserve">worker sending </w:t>
      </w:r>
      <w:r w:rsidR="009F6B28">
        <w:rPr>
          <w:rFonts w:ascii="Arial" w:hAnsi="Arial" w:cs="Arial"/>
          <w:sz w:val="20"/>
          <w:szCs w:val="20"/>
        </w:rPr>
        <w:t>countries to address their specific needs and priorities.</w:t>
      </w:r>
      <w:r w:rsidR="0050242B">
        <w:rPr>
          <w:rFonts w:ascii="Arial" w:hAnsi="Arial" w:cs="Arial"/>
          <w:sz w:val="20"/>
          <w:szCs w:val="20"/>
        </w:rPr>
        <w:t xml:space="preserve"> </w:t>
      </w:r>
      <w:r w:rsidR="00931A4F">
        <w:rPr>
          <w:rStyle w:val="normaltextrun"/>
          <w:rFonts w:ascii="Arial" w:hAnsi="Arial" w:cs="Arial"/>
          <w:sz w:val="20"/>
          <w:szCs w:val="20"/>
          <w:lang w:val="en-GB"/>
        </w:rPr>
        <w:t xml:space="preserve">Palladium is contracted to </w:t>
      </w:r>
      <w:r w:rsidR="001162B2">
        <w:rPr>
          <w:rStyle w:val="normaltextrun"/>
          <w:rFonts w:ascii="Arial" w:hAnsi="Arial" w:cs="Arial"/>
          <w:sz w:val="20"/>
          <w:szCs w:val="20"/>
          <w:lang w:val="en-GB"/>
        </w:rPr>
        <w:t>deliver PLMS</w:t>
      </w:r>
      <w:r w:rsidR="00127D99">
        <w:rPr>
          <w:rStyle w:val="normaltextrun"/>
          <w:rFonts w:ascii="Arial" w:hAnsi="Arial" w:cs="Arial"/>
          <w:sz w:val="20"/>
          <w:szCs w:val="20"/>
          <w:lang w:val="en-GB"/>
        </w:rPr>
        <w:t>P on behalf of Department of Foreign Affairs and Trade (DFAT).</w:t>
      </w:r>
    </w:p>
    <w:p w14:paraId="0708D59C" w14:textId="77777777" w:rsidR="001517C2" w:rsidRDefault="001517C2" w:rsidP="00BB6D1E">
      <w:pPr>
        <w:pStyle w:val="paragraph"/>
        <w:spacing w:before="0" w:beforeAutospacing="0" w:after="0" w:afterAutospacing="0" w:line="276" w:lineRule="auto"/>
        <w:textAlignment w:val="baseline"/>
        <w:rPr>
          <w:rStyle w:val="normaltextrun"/>
          <w:rFonts w:ascii="Arial" w:hAnsi="Arial" w:cs="Arial"/>
          <w:sz w:val="20"/>
          <w:szCs w:val="20"/>
          <w:lang w:val="en-GB"/>
        </w:rPr>
      </w:pPr>
    </w:p>
    <w:p w14:paraId="5BA72AE9" w14:textId="4584C8E2" w:rsidR="001517C2" w:rsidRPr="00435EA4" w:rsidRDefault="001517C2" w:rsidP="00BB6D1E">
      <w:pPr>
        <w:pStyle w:val="paragraph"/>
        <w:spacing w:before="0" w:beforeAutospacing="0" w:after="0" w:afterAutospacing="0" w:line="276" w:lineRule="auto"/>
        <w:textAlignment w:val="baseline"/>
        <w:rPr>
          <w:rStyle w:val="eop"/>
          <w:rFonts w:ascii="Arial" w:hAnsi="Arial" w:cs="Arial"/>
          <w:sz w:val="20"/>
          <w:szCs w:val="20"/>
          <w:lang w:val="en-US"/>
        </w:rPr>
      </w:pPr>
      <w:r w:rsidRPr="001517C2">
        <w:rPr>
          <w:rFonts w:ascii="Arial" w:hAnsi="Arial" w:cs="Arial"/>
          <w:sz w:val="20"/>
          <w:szCs w:val="20"/>
          <w:lang w:val="en-US"/>
        </w:rPr>
        <w:t xml:space="preserve">PLMSP’s role is to provide DFAT and governments in 9 PICs and Timor-Leste with support to enable workers to access PALM scheme in </w:t>
      </w:r>
      <w:r w:rsidR="001D3C70">
        <w:rPr>
          <w:rFonts w:ascii="Arial" w:hAnsi="Arial" w:cs="Arial"/>
          <w:sz w:val="20"/>
          <w:szCs w:val="20"/>
          <w:lang w:val="en-US"/>
        </w:rPr>
        <w:t xml:space="preserve">inclusive </w:t>
      </w:r>
      <w:r w:rsidRPr="001517C2">
        <w:rPr>
          <w:rFonts w:ascii="Arial" w:hAnsi="Arial" w:cs="Arial"/>
          <w:sz w:val="20"/>
          <w:szCs w:val="20"/>
          <w:lang w:val="en-US"/>
        </w:rPr>
        <w:t>ways that maximise the benefits for the workers and national economies while minimising risks from labour mobility participation. PLMSP’s primary functions include capacity building for PALM scheme labour sending units; skills development and training for PALM workers; support for returning PALM workers and their families; information system management; monitoring, evaluation, research and learning; and communications.</w:t>
      </w:r>
    </w:p>
    <w:p w14:paraId="3DFB98DF" w14:textId="41FAFE0A" w:rsidR="00E50C63" w:rsidRDefault="00E50C63" w:rsidP="00BB6D1E">
      <w:pPr>
        <w:pStyle w:val="paragraph"/>
        <w:spacing w:before="0" w:beforeAutospacing="0" w:after="0" w:afterAutospacing="0" w:line="276" w:lineRule="auto"/>
        <w:textAlignment w:val="baseline"/>
        <w:rPr>
          <w:rFonts w:ascii="Arial" w:eastAsia="Arial" w:hAnsi="Arial" w:cs="Arial"/>
          <w:sz w:val="20"/>
          <w:szCs w:val="20"/>
        </w:rPr>
      </w:pPr>
    </w:p>
    <w:p w14:paraId="014E4DDE" w14:textId="2B78FC08" w:rsidR="00B2352C" w:rsidRDefault="4997E230" w:rsidP="0051410F">
      <w:pPr>
        <w:pStyle w:val="paragraph"/>
        <w:spacing w:before="0" w:beforeAutospacing="0" w:after="0" w:afterAutospacing="0" w:line="276" w:lineRule="auto"/>
        <w:textAlignment w:val="baseline"/>
        <w:rPr>
          <w:rFonts w:ascii="Arial" w:eastAsia="Arial" w:hAnsi="Arial"/>
          <w:color w:val="000000" w:themeColor="text1"/>
          <w:sz w:val="32"/>
          <w:szCs w:val="32"/>
          <w:lang w:val="en-GB"/>
        </w:rPr>
      </w:pPr>
      <w:r w:rsidRPr="04DA6DAE">
        <w:rPr>
          <w:rFonts w:ascii="Arial" w:hAnsi="Arial"/>
          <w:color w:val="000000" w:themeColor="text1"/>
          <w:sz w:val="32"/>
          <w:szCs w:val="32"/>
          <w:lang w:val="en-GB"/>
        </w:rPr>
        <w:t>Purpose of Position</w:t>
      </w:r>
    </w:p>
    <w:p w14:paraId="651F4BA9" w14:textId="0AB13F6B" w:rsidR="04DA6DAE" w:rsidRDefault="04DA6DAE" w:rsidP="04DA6DAE">
      <w:pPr>
        <w:pStyle w:val="paragraph"/>
        <w:spacing w:before="0" w:beforeAutospacing="0" w:after="0" w:afterAutospacing="0" w:line="276" w:lineRule="auto"/>
        <w:rPr>
          <w:rFonts w:ascii="Arial" w:hAnsi="Arial"/>
          <w:color w:val="000000" w:themeColor="text1"/>
          <w:sz w:val="32"/>
          <w:szCs w:val="32"/>
          <w:lang w:val="en-GB"/>
        </w:rPr>
      </w:pPr>
    </w:p>
    <w:p w14:paraId="45F0A174" w14:textId="608FF653" w:rsidR="00E50C63" w:rsidRDefault="00BF5B93" w:rsidP="00D270EE">
      <w:pPr>
        <w:spacing w:after="0" w:line="276" w:lineRule="auto"/>
        <w:jc w:val="both"/>
        <w:rPr>
          <w:rStyle w:val="normaltextrun"/>
          <w:rFonts w:ascii="Arial" w:hAnsi="Arial" w:cs="Arial"/>
          <w:sz w:val="20"/>
          <w:szCs w:val="20"/>
        </w:rPr>
      </w:pPr>
      <w:r w:rsidRPr="24488F5E">
        <w:rPr>
          <w:rFonts w:ascii="Arial" w:eastAsia="Arial" w:hAnsi="Arial" w:cs="Arial"/>
          <w:sz w:val="20"/>
          <w:szCs w:val="20"/>
        </w:rPr>
        <w:lastRenderedPageBreak/>
        <w:t xml:space="preserve">The </w:t>
      </w:r>
      <w:r w:rsidR="00E43CA1" w:rsidRPr="24488F5E">
        <w:rPr>
          <w:rFonts w:ascii="Arial" w:eastAsia="Arial" w:hAnsi="Arial" w:cs="Arial"/>
          <w:b/>
          <w:bCs/>
          <w:sz w:val="20"/>
          <w:szCs w:val="20"/>
        </w:rPr>
        <w:t>Monitoring</w:t>
      </w:r>
      <w:r w:rsidR="00125575">
        <w:rPr>
          <w:rFonts w:ascii="Arial" w:eastAsia="Arial" w:hAnsi="Arial" w:cs="Arial"/>
          <w:b/>
          <w:bCs/>
          <w:sz w:val="20"/>
          <w:szCs w:val="20"/>
        </w:rPr>
        <w:t xml:space="preserve">, </w:t>
      </w:r>
      <w:r w:rsidR="00E43CA1" w:rsidRPr="24488F5E">
        <w:rPr>
          <w:rFonts w:ascii="Arial" w:eastAsia="Arial" w:hAnsi="Arial" w:cs="Arial"/>
          <w:b/>
          <w:bCs/>
          <w:sz w:val="20"/>
          <w:szCs w:val="20"/>
        </w:rPr>
        <w:t>Evaluation</w:t>
      </w:r>
      <w:r w:rsidR="00125575">
        <w:rPr>
          <w:rFonts w:ascii="Arial" w:eastAsia="Arial" w:hAnsi="Arial" w:cs="Arial"/>
          <w:b/>
          <w:bCs/>
          <w:sz w:val="20"/>
          <w:szCs w:val="20"/>
        </w:rPr>
        <w:t>, and Learning</w:t>
      </w:r>
      <w:r w:rsidR="00E43CA1" w:rsidRPr="24488F5E">
        <w:rPr>
          <w:rFonts w:ascii="Arial" w:eastAsia="Arial" w:hAnsi="Arial" w:cs="Arial"/>
          <w:b/>
          <w:bCs/>
          <w:sz w:val="20"/>
          <w:szCs w:val="20"/>
        </w:rPr>
        <w:t xml:space="preserve"> (</w:t>
      </w:r>
      <w:r w:rsidR="00125575">
        <w:rPr>
          <w:rFonts w:ascii="Arial" w:eastAsia="Arial" w:hAnsi="Arial" w:cs="Arial"/>
          <w:b/>
          <w:bCs/>
          <w:sz w:val="20"/>
          <w:szCs w:val="20"/>
        </w:rPr>
        <w:t>MEL</w:t>
      </w:r>
      <w:r w:rsidR="00E43CA1" w:rsidRPr="24488F5E">
        <w:rPr>
          <w:rFonts w:ascii="Arial" w:eastAsia="Arial" w:hAnsi="Arial" w:cs="Arial"/>
          <w:b/>
          <w:bCs/>
          <w:sz w:val="20"/>
          <w:szCs w:val="20"/>
        </w:rPr>
        <w:t xml:space="preserve">) Manager – </w:t>
      </w:r>
      <w:r w:rsidR="00125575">
        <w:rPr>
          <w:rFonts w:ascii="Arial" w:eastAsia="Arial" w:hAnsi="Arial" w:cs="Arial"/>
          <w:b/>
          <w:bCs/>
          <w:sz w:val="20"/>
          <w:szCs w:val="20"/>
        </w:rPr>
        <w:t xml:space="preserve">Program and Pilots </w:t>
      </w:r>
      <w:r w:rsidRPr="24488F5E">
        <w:rPr>
          <w:rFonts w:ascii="Arial" w:eastAsia="Arial" w:hAnsi="Arial" w:cs="Arial"/>
          <w:sz w:val="20"/>
          <w:szCs w:val="20"/>
        </w:rPr>
        <w:t xml:space="preserve">will be responsible for </w:t>
      </w:r>
      <w:r w:rsidR="00331403">
        <w:rPr>
          <w:rFonts w:ascii="Arial" w:eastAsia="Arial" w:hAnsi="Arial" w:cs="Arial"/>
          <w:sz w:val="20"/>
          <w:szCs w:val="20"/>
        </w:rPr>
        <w:t xml:space="preserve">designing and </w:t>
      </w:r>
      <w:r w:rsidR="00855EF5">
        <w:rPr>
          <w:rFonts w:ascii="Arial" w:eastAsia="Arial" w:hAnsi="Arial" w:cs="Arial"/>
          <w:sz w:val="20"/>
          <w:szCs w:val="20"/>
        </w:rPr>
        <w:t xml:space="preserve">delivering </w:t>
      </w:r>
      <w:r w:rsidR="003C09B4">
        <w:rPr>
          <w:rFonts w:ascii="Arial" w:eastAsia="Arial" w:hAnsi="Arial" w:cs="Arial"/>
          <w:sz w:val="20"/>
          <w:szCs w:val="20"/>
        </w:rPr>
        <w:t xml:space="preserve">high quality </w:t>
      </w:r>
      <w:r w:rsidR="00331403">
        <w:rPr>
          <w:rFonts w:ascii="Arial" w:eastAsia="Arial" w:hAnsi="Arial" w:cs="Arial"/>
          <w:sz w:val="20"/>
          <w:szCs w:val="20"/>
        </w:rPr>
        <w:t xml:space="preserve">MEL </w:t>
      </w:r>
      <w:r w:rsidR="003C09B4">
        <w:rPr>
          <w:rFonts w:ascii="Arial" w:eastAsia="Arial" w:hAnsi="Arial" w:cs="Arial"/>
          <w:sz w:val="20"/>
          <w:szCs w:val="20"/>
        </w:rPr>
        <w:t xml:space="preserve">support to </w:t>
      </w:r>
      <w:r w:rsidR="00A70C24">
        <w:rPr>
          <w:rFonts w:ascii="Arial" w:eastAsia="Arial" w:hAnsi="Arial" w:cs="Arial"/>
          <w:sz w:val="20"/>
          <w:szCs w:val="20"/>
        </w:rPr>
        <w:t xml:space="preserve">the </w:t>
      </w:r>
      <w:r w:rsidR="00F63E07">
        <w:rPr>
          <w:rFonts w:ascii="Arial" w:eastAsia="Arial" w:hAnsi="Arial" w:cs="Arial"/>
          <w:sz w:val="20"/>
          <w:szCs w:val="20"/>
          <w:lang w:val="en-US"/>
        </w:rPr>
        <w:t xml:space="preserve">PLMSP </w:t>
      </w:r>
      <w:r w:rsidR="00A70C24">
        <w:rPr>
          <w:rFonts w:ascii="Arial" w:eastAsia="Arial" w:hAnsi="Arial" w:cs="Arial"/>
          <w:sz w:val="20"/>
          <w:szCs w:val="20"/>
          <w:lang w:val="en-US"/>
        </w:rPr>
        <w:t>program</w:t>
      </w:r>
      <w:r w:rsidR="003C09B4">
        <w:rPr>
          <w:rFonts w:ascii="Arial" w:eastAsia="Arial" w:hAnsi="Arial" w:cs="Arial"/>
          <w:sz w:val="20"/>
          <w:szCs w:val="20"/>
          <w:lang w:val="en-US"/>
        </w:rPr>
        <w:t xml:space="preserve">, </w:t>
      </w:r>
      <w:r w:rsidR="00A70C24">
        <w:rPr>
          <w:rFonts w:ascii="Arial" w:eastAsia="Arial" w:hAnsi="Arial" w:cs="Arial"/>
          <w:sz w:val="20"/>
          <w:szCs w:val="20"/>
          <w:lang w:val="en-US"/>
        </w:rPr>
        <w:t>including discrete pilots and sub-programs.</w:t>
      </w:r>
    </w:p>
    <w:p w14:paraId="43549579" w14:textId="7B7D1D1F" w:rsidR="00C7348C" w:rsidRPr="00C1609D" w:rsidRDefault="00C7348C" w:rsidP="00C1609D">
      <w:pPr>
        <w:keepNext/>
        <w:keepLines/>
        <w:suppressAutoHyphens/>
        <w:spacing w:before="320" w:after="240" w:line="264" w:lineRule="auto"/>
        <w:outlineLvl w:val="0"/>
        <w:rPr>
          <w:rFonts w:ascii="Arial" w:eastAsia="Times New Roman" w:hAnsi="Arial" w:cs="Times New Roman"/>
          <w:bCs/>
          <w:color w:val="000000"/>
          <w:sz w:val="32"/>
          <w:szCs w:val="28"/>
          <w:lang w:val="en-GB"/>
        </w:rPr>
      </w:pPr>
      <w:r w:rsidRPr="00C1609D">
        <w:rPr>
          <w:rFonts w:ascii="Arial" w:eastAsia="Times New Roman" w:hAnsi="Arial" w:cs="Times New Roman"/>
          <w:bCs/>
          <w:color w:val="000000"/>
          <w:sz w:val="32"/>
          <w:szCs w:val="28"/>
          <w:lang w:val="en-GB"/>
        </w:rPr>
        <w:t xml:space="preserve">Primary Responsibilities </w:t>
      </w:r>
    </w:p>
    <w:p w14:paraId="4F67089D" w14:textId="4078978D" w:rsidR="00B353F5" w:rsidRPr="00E774E9" w:rsidRDefault="00B353F5" w:rsidP="00B353F5">
      <w:pPr>
        <w:pStyle w:val="Bullet1"/>
        <w:numPr>
          <w:ilvl w:val="0"/>
          <w:numId w:val="0"/>
        </w:numPr>
      </w:pPr>
      <w:bookmarkStart w:id="0" w:name="_Hlk174437068"/>
      <w:r>
        <w:t xml:space="preserve">The primary responsibilities of the </w:t>
      </w:r>
      <w:r w:rsidR="00481C5E">
        <w:rPr>
          <w:b/>
          <w:bCs/>
        </w:rPr>
        <w:t xml:space="preserve">MEL </w:t>
      </w:r>
      <w:r w:rsidR="00C72A83" w:rsidRPr="24488F5E">
        <w:rPr>
          <w:b/>
          <w:bCs/>
        </w:rPr>
        <w:t xml:space="preserve">Manager – </w:t>
      </w:r>
      <w:r w:rsidR="00481C5E">
        <w:rPr>
          <w:b/>
          <w:bCs/>
        </w:rPr>
        <w:t xml:space="preserve">Program and Pilots </w:t>
      </w:r>
      <w:r>
        <w:t>can be broadly described as follows:</w:t>
      </w:r>
    </w:p>
    <w:p w14:paraId="117C4D4C" w14:textId="0A2EB0BF" w:rsidR="00CB1C31" w:rsidRPr="00F35794" w:rsidRDefault="00B47AE6" w:rsidP="00CB1C31">
      <w:pPr>
        <w:pStyle w:val="Bullet1"/>
        <w:rPr>
          <w:color w:val="000000" w:themeColor="text1"/>
          <w:sz w:val="19"/>
          <w:szCs w:val="19"/>
        </w:rPr>
      </w:pPr>
      <w:r>
        <w:rPr>
          <w:color w:val="000000" w:themeColor="text1"/>
          <w:sz w:val="19"/>
          <w:szCs w:val="19"/>
        </w:rPr>
        <w:t xml:space="preserve">Lead </w:t>
      </w:r>
      <w:r w:rsidR="00CB1C31">
        <w:rPr>
          <w:color w:val="000000" w:themeColor="text1"/>
          <w:sz w:val="19"/>
          <w:szCs w:val="19"/>
        </w:rPr>
        <w:t>design and implementation of MEL systems for discrete pilots and sub-programs, including support to program logic development.</w:t>
      </w:r>
    </w:p>
    <w:p w14:paraId="68AE188D" w14:textId="39CD8C5D" w:rsidR="00CB1C31" w:rsidRPr="0082174D" w:rsidRDefault="00B47AE6" w:rsidP="00CB1C31">
      <w:pPr>
        <w:pStyle w:val="Bullet1"/>
        <w:rPr>
          <w:color w:val="000000" w:themeColor="text1"/>
          <w:sz w:val="19"/>
          <w:szCs w:val="19"/>
        </w:rPr>
      </w:pPr>
      <w:r>
        <w:rPr>
          <w:color w:val="000000" w:themeColor="text1"/>
          <w:sz w:val="19"/>
          <w:szCs w:val="19"/>
        </w:rPr>
        <w:t>Lead</w:t>
      </w:r>
      <w:r w:rsidR="00CB1C31">
        <w:rPr>
          <w:color w:val="000000" w:themeColor="text1"/>
          <w:sz w:val="19"/>
          <w:szCs w:val="19"/>
        </w:rPr>
        <w:t xml:space="preserve"> design and implementation of priority reviews and evaluations, in line with DFAT and PLMSP information needs</w:t>
      </w:r>
      <w:r>
        <w:rPr>
          <w:color w:val="000000" w:themeColor="text1"/>
          <w:sz w:val="19"/>
          <w:szCs w:val="19"/>
        </w:rPr>
        <w:t>.</w:t>
      </w:r>
    </w:p>
    <w:p w14:paraId="75DF9223" w14:textId="4844ECB1" w:rsidR="00145169" w:rsidRPr="002617C8" w:rsidRDefault="006C6988" w:rsidP="00B81347">
      <w:pPr>
        <w:pStyle w:val="Bullet1"/>
        <w:rPr>
          <w:color w:val="000000" w:themeColor="text1"/>
          <w:sz w:val="19"/>
          <w:szCs w:val="19"/>
        </w:rPr>
      </w:pPr>
      <w:r w:rsidRPr="002617C8">
        <w:rPr>
          <w:color w:val="000000" w:themeColor="text1"/>
          <w:sz w:val="19"/>
          <w:szCs w:val="19"/>
        </w:rPr>
        <w:t>Support finalisation</w:t>
      </w:r>
      <w:r w:rsidR="002009FA">
        <w:rPr>
          <w:color w:val="000000" w:themeColor="text1"/>
          <w:sz w:val="19"/>
          <w:szCs w:val="19"/>
        </w:rPr>
        <w:t xml:space="preserve"> </w:t>
      </w:r>
      <w:r w:rsidR="001218E2" w:rsidRPr="002617C8">
        <w:rPr>
          <w:color w:val="000000" w:themeColor="text1"/>
          <w:sz w:val="19"/>
          <w:szCs w:val="19"/>
        </w:rPr>
        <w:t xml:space="preserve">and </w:t>
      </w:r>
      <w:r w:rsidR="00145169" w:rsidRPr="002617C8">
        <w:rPr>
          <w:color w:val="000000" w:themeColor="text1"/>
          <w:sz w:val="19"/>
          <w:szCs w:val="19"/>
        </w:rPr>
        <w:t xml:space="preserve">operationalisation </w:t>
      </w:r>
      <w:r w:rsidR="004F66C4" w:rsidRPr="002617C8">
        <w:rPr>
          <w:color w:val="000000" w:themeColor="text1"/>
          <w:sz w:val="19"/>
          <w:szCs w:val="19"/>
        </w:rPr>
        <w:t xml:space="preserve">of the PLMSP MEL plan, including </w:t>
      </w:r>
      <w:r w:rsidR="00E97AC3" w:rsidRPr="002617C8">
        <w:rPr>
          <w:color w:val="000000" w:themeColor="text1"/>
          <w:sz w:val="19"/>
          <w:szCs w:val="19"/>
        </w:rPr>
        <w:t xml:space="preserve">indicator definition, </w:t>
      </w:r>
      <w:r w:rsidR="004F66C4" w:rsidRPr="002617C8">
        <w:rPr>
          <w:color w:val="000000" w:themeColor="text1"/>
          <w:sz w:val="19"/>
          <w:szCs w:val="19"/>
        </w:rPr>
        <w:t xml:space="preserve">tool </w:t>
      </w:r>
      <w:r w:rsidR="00D27CCE" w:rsidRPr="002617C8">
        <w:rPr>
          <w:color w:val="000000" w:themeColor="text1"/>
          <w:sz w:val="19"/>
          <w:szCs w:val="19"/>
        </w:rPr>
        <w:t xml:space="preserve">and process </w:t>
      </w:r>
      <w:r w:rsidR="004F66C4" w:rsidRPr="002617C8">
        <w:rPr>
          <w:color w:val="000000" w:themeColor="text1"/>
          <w:sz w:val="19"/>
          <w:szCs w:val="19"/>
        </w:rPr>
        <w:t xml:space="preserve">design, </w:t>
      </w:r>
      <w:r w:rsidR="002009FA">
        <w:rPr>
          <w:color w:val="000000" w:themeColor="text1"/>
          <w:sz w:val="19"/>
          <w:szCs w:val="19"/>
        </w:rPr>
        <w:t xml:space="preserve">coordination </w:t>
      </w:r>
      <w:r w:rsidR="00E33269" w:rsidRPr="002617C8">
        <w:rPr>
          <w:color w:val="000000" w:themeColor="text1"/>
          <w:sz w:val="19"/>
          <w:szCs w:val="19"/>
        </w:rPr>
        <w:t xml:space="preserve">of MEL </w:t>
      </w:r>
      <w:r w:rsidR="00D474BD" w:rsidRPr="002617C8">
        <w:rPr>
          <w:color w:val="000000" w:themeColor="text1"/>
          <w:sz w:val="19"/>
          <w:szCs w:val="19"/>
        </w:rPr>
        <w:t>responsibilities</w:t>
      </w:r>
      <w:r w:rsidR="00D27CCE" w:rsidRPr="002617C8">
        <w:rPr>
          <w:color w:val="000000" w:themeColor="text1"/>
          <w:sz w:val="19"/>
          <w:szCs w:val="19"/>
        </w:rPr>
        <w:t xml:space="preserve"> and</w:t>
      </w:r>
      <w:r w:rsidR="00D474BD" w:rsidRPr="002617C8">
        <w:rPr>
          <w:color w:val="000000" w:themeColor="text1"/>
          <w:sz w:val="19"/>
          <w:szCs w:val="19"/>
        </w:rPr>
        <w:t xml:space="preserve"> timeframes</w:t>
      </w:r>
      <w:r w:rsidR="002009FA">
        <w:rPr>
          <w:color w:val="000000" w:themeColor="text1"/>
          <w:sz w:val="19"/>
          <w:szCs w:val="19"/>
        </w:rPr>
        <w:t xml:space="preserve"> etc.</w:t>
      </w:r>
      <w:r w:rsidR="00D474BD" w:rsidRPr="002617C8">
        <w:rPr>
          <w:color w:val="000000" w:themeColor="text1"/>
          <w:sz w:val="19"/>
          <w:szCs w:val="19"/>
        </w:rPr>
        <w:t xml:space="preserve"> </w:t>
      </w:r>
    </w:p>
    <w:p w14:paraId="2CAA5126" w14:textId="007A61E2" w:rsidR="004366CF" w:rsidRDefault="006E092A" w:rsidP="1920B6CF">
      <w:pPr>
        <w:pStyle w:val="Bullet1"/>
        <w:rPr>
          <w:color w:val="000000" w:themeColor="text1"/>
          <w:sz w:val="19"/>
          <w:szCs w:val="19"/>
        </w:rPr>
      </w:pPr>
      <w:r>
        <w:rPr>
          <w:color w:val="000000" w:themeColor="text1"/>
          <w:sz w:val="19"/>
          <w:szCs w:val="19"/>
        </w:rPr>
        <w:t xml:space="preserve">Conduct and assure </w:t>
      </w:r>
      <w:r w:rsidR="002617C8">
        <w:rPr>
          <w:color w:val="000000" w:themeColor="text1"/>
          <w:sz w:val="19"/>
          <w:szCs w:val="19"/>
        </w:rPr>
        <w:t xml:space="preserve">credible and efficient </w:t>
      </w:r>
      <w:r w:rsidR="004F66C4">
        <w:rPr>
          <w:color w:val="000000" w:themeColor="text1"/>
          <w:sz w:val="19"/>
          <w:szCs w:val="19"/>
        </w:rPr>
        <w:t xml:space="preserve">data collection, </w:t>
      </w:r>
      <w:r w:rsidR="00AC1CCC">
        <w:rPr>
          <w:color w:val="000000" w:themeColor="text1"/>
          <w:sz w:val="19"/>
          <w:szCs w:val="19"/>
        </w:rPr>
        <w:t xml:space="preserve">storage, </w:t>
      </w:r>
      <w:r>
        <w:rPr>
          <w:color w:val="000000" w:themeColor="text1"/>
          <w:sz w:val="19"/>
          <w:szCs w:val="19"/>
        </w:rPr>
        <w:t xml:space="preserve">and </w:t>
      </w:r>
      <w:r w:rsidR="004F66C4">
        <w:rPr>
          <w:color w:val="000000" w:themeColor="text1"/>
          <w:sz w:val="19"/>
          <w:szCs w:val="19"/>
        </w:rPr>
        <w:t>analysis</w:t>
      </w:r>
      <w:r w:rsidR="00610C58">
        <w:rPr>
          <w:color w:val="000000" w:themeColor="text1"/>
          <w:sz w:val="19"/>
          <w:szCs w:val="19"/>
        </w:rPr>
        <w:t>.</w:t>
      </w:r>
    </w:p>
    <w:p w14:paraId="70ECE2E9" w14:textId="7EE94B0B" w:rsidR="006E092A" w:rsidRDefault="00D32F4C" w:rsidP="1920B6CF">
      <w:pPr>
        <w:pStyle w:val="Bullet1"/>
        <w:rPr>
          <w:color w:val="000000" w:themeColor="text1"/>
          <w:sz w:val="19"/>
          <w:szCs w:val="19"/>
        </w:rPr>
      </w:pPr>
      <w:r>
        <w:rPr>
          <w:color w:val="000000" w:themeColor="text1"/>
          <w:sz w:val="19"/>
          <w:szCs w:val="19"/>
        </w:rPr>
        <w:t xml:space="preserve">Facilitate useful, inclusive, and </w:t>
      </w:r>
      <w:r w:rsidR="000B6591">
        <w:rPr>
          <w:color w:val="000000" w:themeColor="text1"/>
          <w:sz w:val="19"/>
          <w:szCs w:val="19"/>
        </w:rPr>
        <w:t xml:space="preserve">evidence-informed </w:t>
      </w:r>
      <w:r w:rsidR="00610C58">
        <w:rPr>
          <w:color w:val="000000" w:themeColor="text1"/>
          <w:sz w:val="19"/>
          <w:szCs w:val="19"/>
        </w:rPr>
        <w:t>learning and reflection processes.</w:t>
      </w:r>
    </w:p>
    <w:p w14:paraId="1090ACC0" w14:textId="21AC6671" w:rsidR="00610C58" w:rsidRDefault="00610C58" w:rsidP="1920B6CF">
      <w:pPr>
        <w:pStyle w:val="Bullet1"/>
        <w:rPr>
          <w:color w:val="000000" w:themeColor="text1"/>
          <w:sz w:val="19"/>
          <w:szCs w:val="19"/>
        </w:rPr>
      </w:pPr>
      <w:r>
        <w:rPr>
          <w:color w:val="000000" w:themeColor="text1"/>
          <w:sz w:val="19"/>
          <w:szCs w:val="19"/>
        </w:rPr>
        <w:t xml:space="preserve">Support mid-year, annual, and ad hoc </w:t>
      </w:r>
      <w:r w:rsidR="00FB0DB3">
        <w:rPr>
          <w:color w:val="000000" w:themeColor="text1"/>
          <w:sz w:val="19"/>
          <w:szCs w:val="19"/>
        </w:rPr>
        <w:t xml:space="preserve">progress </w:t>
      </w:r>
      <w:r>
        <w:rPr>
          <w:color w:val="000000" w:themeColor="text1"/>
          <w:sz w:val="19"/>
          <w:szCs w:val="19"/>
        </w:rPr>
        <w:t>reporting.</w:t>
      </w:r>
    </w:p>
    <w:p w14:paraId="3782D0A5" w14:textId="01A5BE1F" w:rsidR="672433AC" w:rsidRDefault="005059E6" w:rsidP="003A00D1">
      <w:pPr>
        <w:pStyle w:val="Bullet1"/>
      </w:pPr>
      <w:r w:rsidRPr="005059E6">
        <w:rPr>
          <w:color w:val="000000" w:themeColor="text1"/>
          <w:sz w:val="19"/>
          <w:szCs w:val="19"/>
        </w:rPr>
        <w:t>Promote and follow</w:t>
      </w:r>
      <w:r w:rsidR="672433AC">
        <w:t xml:space="preserve"> </w:t>
      </w:r>
      <w:r w:rsidR="00522E43">
        <w:t>PLMSP</w:t>
      </w:r>
      <w:r w:rsidR="672433AC">
        <w:t xml:space="preserve"> guidelines for ethical research</w:t>
      </w:r>
      <w:r w:rsidR="00EE6CFC">
        <w:t>, monitoring</w:t>
      </w:r>
      <w:r w:rsidR="672433AC">
        <w:t xml:space="preserve"> and evaluation and </w:t>
      </w:r>
      <w:r w:rsidR="00EE6CFC">
        <w:t xml:space="preserve">ensure MEL processes </w:t>
      </w:r>
      <w:r w:rsidR="672433AC">
        <w:t xml:space="preserve">are culturally </w:t>
      </w:r>
      <w:r w:rsidR="00EE6CFC">
        <w:t>responsive.</w:t>
      </w:r>
    </w:p>
    <w:p w14:paraId="14D14467" w14:textId="6ECE90D2" w:rsidR="60DF9032" w:rsidRPr="00BC062D" w:rsidRDefault="60DF9032" w:rsidP="1920B6CF">
      <w:pPr>
        <w:pStyle w:val="Bullet1"/>
        <w:rPr>
          <w:sz w:val="18"/>
          <w:szCs w:val="18"/>
        </w:rPr>
      </w:pPr>
      <w:r w:rsidRPr="00BC062D">
        <w:rPr>
          <w:rStyle w:val="ui-provider"/>
          <w:color w:val="000000" w:themeColor="text1"/>
          <w:szCs w:val="20"/>
        </w:rPr>
        <w:t xml:space="preserve">Ensure that cross-cutting priorities, particularly in relation to GEDSI, are mainstreamed in all activities and outputs.  </w:t>
      </w:r>
    </w:p>
    <w:p w14:paraId="271DE95A" w14:textId="4E509AD5" w:rsidR="0085167A" w:rsidRPr="00BC062D" w:rsidRDefault="0085167A" w:rsidP="00F20494">
      <w:pPr>
        <w:pStyle w:val="Bullet1"/>
      </w:pPr>
      <w:r w:rsidRPr="00BC062D">
        <w:t xml:space="preserve">Understand how innovation and technology shape the way we work and introduce new ways of working through AI, data and technology. </w:t>
      </w:r>
    </w:p>
    <w:p w14:paraId="6D814DB7" w14:textId="786C8932" w:rsidR="00B353F5" w:rsidRPr="00BC062D" w:rsidRDefault="00B353F5" w:rsidP="00BC062D">
      <w:pPr>
        <w:pStyle w:val="Bullet1"/>
        <w:numPr>
          <w:ilvl w:val="0"/>
          <w:numId w:val="0"/>
        </w:numPr>
        <w:spacing w:line="276" w:lineRule="auto"/>
        <w:rPr>
          <w:b/>
          <w:bCs/>
        </w:rPr>
      </w:pPr>
      <w:r w:rsidRPr="00BC062D">
        <w:rPr>
          <w:b/>
          <w:bCs/>
        </w:rPr>
        <w:t>Relationships, Communication &amp; Development</w:t>
      </w:r>
    </w:p>
    <w:p w14:paraId="03288487" w14:textId="77777777" w:rsidR="007E2586" w:rsidRDefault="007E2586" w:rsidP="007E2586">
      <w:pPr>
        <w:pStyle w:val="Bullet1"/>
      </w:pPr>
      <w:bookmarkStart w:id="1" w:name="_Hlk174437177"/>
      <w:bookmarkStart w:id="2" w:name="_Hlk174456817"/>
      <w:bookmarkStart w:id="3" w:name="_Hlk174438626"/>
      <w:bookmarkEnd w:id="0"/>
      <w:r>
        <w:t>Develop and maintain client and stakeholder relationships across assignments and maintain professional, respectful and effective relationships with your colleagues.</w:t>
      </w:r>
    </w:p>
    <w:p w14:paraId="4470DD46" w14:textId="77777777" w:rsidR="007E2586" w:rsidRDefault="007E2586" w:rsidP="007E2586">
      <w:pPr>
        <w:pStyle w:val="Bullet1"/>
      </w:pPr>
      <w:r>
        <w:t>Proactively lead internal initiatives to seek improvements, encouraging team participation and sharing of new ideas.</w:t>
      </w:r>
    </w:p>
    <w:p w14:paraId="38E5A30B" w14:textId="77777777" w:rsidR="007E2586" w:rsidRDefault="007E2586" w:rsidP="007E2586">
      <w:pPr>
        <w:pStyle w:val="Bullet1"/>
      </w:pPr>
      <w:r>
        <w:t>Train or buddy more junior colleagues; as well as support the onboarding and training of project teams on company policies and guidelines.</w:t>
      </w:r>
    </w:p>
    <w:p w14:paraId="5CACBAF4" w14:textId="77777777" w:rsidR="007E2586" w:rsidRDefault="007E2586" w:rsidP="007E2586">
      <w:pPr>
        <w:pStyle w:val="Bullet1"/>
      </w:pPr>
      <w:r>
        <w:t>Focus on self-development by assessing individual contribution against the capability framework, welcoming and embracing regular feedback from others and developing skills in providing balanced feedback to others.</w:t>
      </w:r>
    </w:p>
    <w:p w14:paraId="4DBE0E4A" w14:textId="77777777" w:rsidR="00C60DEF" w:rsidRDefault="007E2586" w:rsidP="007E2586">
      <w:pPr>
        <w:pStyle w:val="Bullet1"/>
      </w:pPr>
      <w:r>
        <w:t>Create, promote and maintain an equitable, diverse and inclusive work environment through respecting the views of others, listening with empathy and resolving differences in a positive and constructive manner through applying effective conflict resolution techniques.</w:t>
      </w:r>
    </w:p>
    <w:p w14:paraId="1A056E09" w14:textId="77777777" w:rsidR="00921CC0" w:rsidRPr="00BC062D" w:rsidRDefault="00921CC0" w:rsidP="00921CC0">
      <w:pPr>
        <w:spacing w:before="120" w:after="120" w:line="276" w:lineRule="auto"/>
        <w:jc w:val="both"/>
        <w:rPr>
          <w:rFonts w:ascii="Arial" w:hAnsi="Arial" w:cs="Arial"/>
          <w:b/>
          <w:iCs/>
          <w:sz w:val="20"/>
          <w:szCs w:val="20"/>
        </w:rPr>
      </w:pPr>
      <w:r w:rsidRPr="00BC062D">
        <w:rPr>
          <w:rFonts w:ascii="Arial" w:hAnsi="Arial" w:cs="Arial"/>
          <w:b/>
          <w:iCs/>
          <w:sz w:val="20"/>
          <w:szCs w:val="20"/>
        </w:rPr>
        <w:t>Other</w:t>
      </w:r>
    </w:p>
    <w:p w14:paraId="7B95F224" w14:textId="5C28D44A" w:rsidR="008B5001" w:rsidRPr="00BC062D" w:rsidRDefault="00921CC0" w:rsidP="00921CC0">
      <w:pPr>
        <w:pStyle w:val="Bullet1"/>
        <w:spacing w:before="0" w:after="0" w:line="276" w:lineRule="auto"/>
      </w:pPr>
      <w:r w:rsidRPr="00BC062D">
        <w:t xml:space="preserve">Other tasks as reasonably requested by </w:t>
      </w:r>
      <w:r w:rsidR="00DC2361" w:rsidRPr="00BC062D">
        <w:t xml:space="preserve">the </w:t>
      </w:r>
      <w:r w:rsidR="00C60DEF">
        <w:t>MEL</w:t>
      </w:r>
      <w:r w:rsidR="00DC2361" w:rsidRPr="00BC062D">
        <w:t xml:space="preserve"> Senior Manager</w:t>
      </w:r>
      <w:r w:rsidR="001F3979" w:rsidRPr="00BC062D">
        <w:t xml:space="preserve"> – Program and Pilots</w:t>
      </w:r>
      <w:r w:rsidR="00DC2361" w:rsidRPr="00BC062D">
        <w:t>.</w:t>
      </w:r>
    </w:p>
    <w:p w14:paraId="5D5B030B" w14:textId="10D94E1A" w:rsidR="00921CC0" w:rsidRPr="00BC062D" w:rsidRDefault="00921CC0" w:rsidP="008B5001">
      <w:pPr>
        <w:pStyle w:val="Bullet1"/>
        <w:numPr>
          <w:ilvl w:val="0"/>
          <w:numId w:val="0"/>
        </w:numPr>
        <w:spacing w:before="0" w:after="0" w:line="276" w:lineRule="auto"/>
        <w:ind w:left="720"/>
      </w:pPr>
      <w:r w:rsidRPr="00BC062D">
        <w:t xml:space="preserve"> </w:t>
      </w:r>
    </w:p>
    <w:p w14:paraId="0790AA8C" w14:textId="77777777" w:rsidR="00921CC0" w:rsidRPr="00BC062D" w:rsidRDefault="00921CC0" w:rsidP="00921CC0">
      <w:pPr>
        <w:pStyle w:val="Bullet1"/>
        <w:spacing w:before="0" w:after="0" w:line="276" w:lineRule="auto"/>
      </w:pPr>
      <w:r w:rsidRPr="00BC062D">
        <w:lastRenderedPageBreak/>
        <w:t xml:space="preserve">Travel locally and internationally, as required. </w:t>
      </w:r>
    </w:p>
    <w:p w14:paraId="73D9298B" w14:textId="77777777" w:rsidR="008B5001" w:rsidRPr="00BC062D" w:rsidRDefault="008B5001" w:rsidP="008B5001">
      <w:pPr>
        <w:pStyle w:val="Bullet1"/>
        <w:numPr>
          <w:ilvl w:val="0"/>
          <w:numId w:val="0"/>
        </w:numPr>
        <w:spacing w:before="0" w:after="0" w:line="276" w:lineRule="auto"/>
      </w:pPr>
    </w:p>
    <w:p w14:paraId="6C599274" w14:textId="09DEF114" w:rsidR="008B5001" w:rsidRPr="008B5001" w:rsidRDefault="00921CC0" w:rsidP="008B5001">
      <w:pPr>
        <w:pStyle w:val="Bullet1"/>
        <w:spacing w:before="0" w:after="0" w:line="276" w:lineRule="auto"/>
        <w:rPr>
          <w:lang w:val="en-AU"/>
        </w:rPr>
      </w:pPr>
      <w:r w:rsidRPr="005612E7">
        <w:rPr>
          <w:lang w:val="en-AU"/>
        </w:rPr>
        <w:t>Foster equality, diversity and inclusion, drawing on capabilities from within the country/region wherever possible</w:t>
      </w:r>
      <w:r w:rsidR="008B5001">
        <w:rPr>
          <w:lang w:val="en-AU"/>
        </w:rPr>
        <w:t>;</w:t>
      </w:r>
    </w:p>
    <w:p w14:paraId="0D50B5C2" w14:textId="77777777" w:rsidR="008B5001" w:rsidRPr="005612E7" w:rsidRDefault="008B5001" w:rsidP="008B5001">
      <w:pPr>
        <w:pStyle w:val="Bullet1"/>
        <w:numPr>
          <w:ilvl w:val="0"/>
          <w:numId w:val="0"/>
        </w:numPr>
        <w:spacing w:before="0" w:after="0" w:line="276" w:lineRule="auto"/>
        <w:ind w:left="720"/>
        <w:rPr>
          <w:lang w:val="en-AU"/>
        </w:rPr>
      </w:pPr>
    </w:p>
    <w:p w14:paraId="2F9FC31C" w14:textId="77777777" w:rsidR="00921CC0" w:rsidRDefault="00921CC0" w:rsidP="00921CC0">
      <w:pPr>
        <w:pStyle w:val="Bullet1"/>
        <w:spacing w:before="0" w:after="0" w:line="276" w:lineRule="auto"/>
        <w:rPr>
          <w:rStyle w:val="ui-provider"/>
          <w:lang w:val="en-AU"/>
        </w:rPr>
      </w:pPr>
      <w:r w:rsidRPr="005612E7">
        <w:rPr>
          <w:rStyle w:val="ui-provider"/>
          <w:lang w:val="en-AU"/>
        </w:rPr>
        <w:t>Comply with, and advocate for, DFAT’s policies in all aspects of implementation, including gender, disability, fraud and anti-corruption, PSEAH, child protection and environmental and social safeguards. This includes incorporating policy principles into planning and everyday work, promoting process improvements, and reporting concerns to your Line Manager or Palladium’s Integrity Hotline (details on Palladium website).</w:t>
      </w:r>
    </w:p>
    <w:p w14:paraId="6AD6D27A" w14:textId="77777777" w:rsidR="008B5001" w:rsidRPr="005612E7" w:rsidRDefault="008B5001" w:rsidP="008B5001">
      <w:pPr>
        <w:pStyle w:val="Bullet1"/>
        <w:numPr>
          <w:ilvl w:val="0"/>
          <w:numId w:val="0"/>
        </w:numPr>
        <w:spacing w:before="0" w:after="0" w:line="276" w:lineRule="auto"/>
        <w:rPr>
          <w:rStyle w:val="ui-provider"/>
          <w:lang w:val="en-AU"/>
        </w:rPr>
      </w:pPr>
    </w:p>
    <w:p w14:paraId="43687962" w14:textId="53C7B489" w:rsidR="00921CC0" w:rsidRPr="00BC062D" w:rsidRDefault="00921CC0" w:rsidP="00BC062D">
      <w:pPr>
        <w:pStyle w:val="Bullet1"/>
        <w:tabs>
          <w:tab w:val="num" w:pos="360"/>
        </w:tabs>
        <w:spacing w:before="0" w:line="276" w:lineRule="auto"/>
        <w:rPr>
          <w:lang w:val="en-AU"/>
        </w:rPr>
      </w:pPr>
      <w:r w:rsidRPr="005612E7">
        <w:rPr>
          <w:rStyle w:val="ui-provider"/>
          <w:lang w:val="en-AU"/>
        </w:rPr>
        <w:t>Operate with high levels of integrity, consistent with the intent of DFAT’s Ethics, Integrity and Professional Standards Policy Manual.</w:t>
      </w:r>
    </w:p>
    <w:p w14:paraId="09D9A155" w14:textId="027828E7" w:rsidR="00173690" w:rsidRPr="00173690" w:rsidRDefault="00173690" w:rsidP="00C13D2B">
      <w:pPr>
        <w:pStyle w:val="Head1"/>
        <w:numPr>
          <w:ilvl w:val="0"/>
          <w:numId w:val="0"/>
        </w:numPr>
        <w:rPr>
          <w:rFonts w:ascii="Arial" w:hAnsi="Arial" w:cs="Arial"/>
        </w:rPr>
      </w:pPr>
      <w:r w:rsidRPr="00173690">
        <w:rPr>
          <w:rFonts w:ascii="Arial" w:hAnsi="Arial" w:cs="Arial"/>
        </w:rPr>
        <w:t>Reporting Requirements</w:t>
      </w:r>
    </w:p>
    <w:p w14:paraId="7D0EFA2A" w14:textId="3010AF51" w:rsidR="00173690" w:rsidRPr="00335EA7" w:rsidRDefault="00173690" w:rsidP="00173690">
      <w:pPr>
        <w:pStyle w:val="Bullet1"/>
        <w:numPr>
          <w:ilvl w:val="0"/>
          <w:numId w:val="0"/>
        </w:numPr>
        <w:rPr>
          <w:rFonts w:cs="Times New Roman"/>
          <w:color w:val="auto"/>
        </w:rPr>
      </w:pPr>
      <w:bookmarkStart w:id="4" w:name="_Hlk156411954"/>
      <w:bookmarkStart w:id="5" w:name="_Hlk174437220"/>
      <w:bookmarkEnd w:id="1"/>
      <w:r>
        <w:rPr>
          <w:rFonts w:cs="Times New Roman"/>
          <w:color w:val="auto"/>
        </w:rPr>
        <w:t>This role reports to</w:t>
      </w:r>
      <w:r w:rsidR="00DC2361">
        <w:rPr>
          <w:rFonts w:cs="Times New Roman"/>
          <w:color w:val="auto"/>
        </w:rPr>
        <w:t xml:space="preserve"> the </w:t>
      </w:r>
      <w:r w:rsidR="00C92726">
        <w:t>MEL</w:t>
      </w:r>
      <w:r w:rsidR="00DC2361">
        <w:t xml:space="preserve"> Senior Manager</w:t>
      </w:r>
      <w:r w:rsidR="001F3979">
        <w:t xml:space="preserve"> – Program and Pilots</w:t>
      </w:r>
      <w:r>
        <w:rPr>
          <w:rFonts w:cs="Times New Roman"/>
          <w:color w:val="auto"/>
        </w:rPr>
        <w:t>.</w:t>
      </w:r>
      <w:r w:rsidRPr="00335EA7">
        <w:rPr>
          <w:rFonts w:cs="Times New Roman"/>
          <w:color w:val="auto"/>
        </w:rPr>
        <w:t xml:space="preserve"> Reporting requirements may include but are not limited to:</w:t>
      </w:r>
    </w:p>
    <w:p w14:paraId="42A0179E" w14:textId="211414F1" w:rsidR="00173690" w:rsidRDefault="00173690" w:rsidP="00BB6D1E">
      <w:pPr>
        <w:pStyle w:val="Bullet1"/>
        <w:spacing w:line="276" w:lineRule="auto"/>
      </w:pPr>
      <w:r w:rsidRPr="0023745D">
        <w:t xml:space="preserve">Attendance </w:t>
      </w:r>
      <w:r>
        <w:t>at</w:t>
      </w:r>
      <w:r w:rsidRPr="0023745D">
        <w:t xml:space="preserve"> </w:t>
      </w:r>
      <w:r w:rsidRPr="00062855">
        <w:t xml:space="preserve">team </w:t>
      </w:r>
      <w:r w:rsidRPr="0023745D">
        <w:t>meetings</w:t>
      </w:r>
      <w:r>
        <w:t>, other requested meetings and regional meetings (e.g. townhalls)</w:t>
      </w:r>
      <w:r w:rsidRPr="0023745D">
        <w:t>.</w:t>
      </w:r>
    </w:p>
    <w:p w14:paraId="12B6D3B4" w14:textId="77777777" w:rsidR="00173690" w:rsidRPr="0023745D" w:rsidRDefault="00173690" w:rsidP="00BB6D1E">
      <w:pPr>
        <w:pStyle w:val="Bullet1"/>
        <w:spacing w:line="276" w:lineRule="auto"/>
      </w:pPr>
      <w:r>
        <w:t xml:space="preserve">Regular (minimum of monthly) one to one meetings with your line manager </w:t>
      </w:r>
      <w:r w:rsidRPr="00E2406F">
        <w:t>on the status of personal Key Result Areas (KRAs), career development discussions and any other matters</w:t>
      </w:r>
      <w:r>
        <w:t>.</w:t>
      </w:r>
    </w:p>
    <w:p w14:paraId="38B4B747" w14:textId="3949A200" w:rsidR="00344AB0" w:rsidRPr="00C13D2B" w:rsidRDefault="00173690" w:rsidP="00BB6D1E">
      <w:pPr>
        <w:pStyle w:val="Bullet1"/>
        <w:spacing w:line="276" w:lineRule="auto"/>
      </w:pPr>
      <w:bookmarkStart w:id="6" w:name="_Hlk169864817"/>
      <w:r>
        <w:t>Palladium encourages flexible work practices to enhance wellbeing, productivity and team culture.  For this role, we require that employees maintain an in-office presence for at least 50% of their working week.  For example, if an employee works five days a week, they must spend at least three days physically in the office</w:t>
      </w:r>
      <w:bookmarkEnd w:id="2"/>
      <w:bookmarkEnd w:id="6"/>
      <w:r w:rsidRPr="002C718C">
        <w:t>.</w:t>
      </w:r>
      <w:bookmarkEnd w:id="3"/>
      <w:bookmarkEnd w:id="4"/>
      <w:bookmarkEnd w:id="5"/>
    </w:p>
    <w:p w14:paraId="3BD595C1" w14:textId="79A2F827" w:rsidR="00344AB0" w:rsidRPr="00C13D2B" w:rsidRDefault="00344AB0" w:rsidP="00C13D2B">
      <w:pPr>
        <w:keepNext/>
        <w:keepLines/>
        <w:suppressAutoHyphens/>
        <w:spacing w:before="320" w:after="240" w:line="264" w:lineRule="auto"/>
        <w:outlineLvl w:val="0"/>
        <w:rPr>
          <w:rFonts w:ascii="Arial" w:eastAsia="Times New Roman" w:hAnsi="Arial" w:cs="Times New Roman"/>
          <w:color w:val="000000"/>
          <w:sz w:val="32"/>
          <w:szCs w:val="32"/>
          <w:lang w:val="en-GB"/>
        </w:rPr>
      </w:pPr>
      <w:r w:rsidRPr="78D1B42A">
        <w:rPr>
          <w:rFonts w:ascii="Arial" w:eastAsia="Times New Roman" w:hAnsi="Arial" w:cs="Times New Roman"/>
          <w:color w:val="000000" w:themeColor="text1"/>
          <w:sz w:val="32"/>
          <w:szCs w:val="32"/>
          <w:lang w:val="en-GB"/>
        </w:rPr>
        <w:t>Minimum Education and Experience Required</w:t>
      </w:r>
    </w:p>
    <w:p w14:paraId="107E797E" w14:textId="6605632A" w:rsidR="00675EAB" w:rsidRDefault="00675EAB" w:rsidP="0013384F">
      <w:pPr>
        <w:pStyle w:val="ListParagraph"/>
        <w:numPr>
          <w:ilvl w:val="0"/>
          <w:numId w:val="6"/>
        </w:numPr>
        <w:spacing w:after="0"/>
        <w:jc w:val="both"/>
        <w:rPr>
          <w:rFonts w:ascii="Arial" w:hAnsi="Arial" w:cs="Arial"/>
          <w:sz w:val="20"/>
          <w:szCs w:val="20"/>
          <w:lang w:val="en-US"/>
        </w:rPr>
      </w:pPr>
      <w:r w:rsidRPr="24488F5E">
        <w:rPr>
          <w:rFonts w:ascii="Arial" w:hAnsi="Arial" w:cs="Arial"/>
          <w:sz w:val="20"/>
          <w:szCs w:val="20"/>
          <w:lang w:val="en-US"/>
        </w:rPr>
        <w:t xml:space="preserve">A minimum of </w:t>
      </w:r>
      <w:r w:rsidR="00C721D9">
        <w:rPr>
          <w:rFonts w:ascii="Arial" w:hAnsi="Arial" w:cs="Arial"/>
          <w:sz w:val="20"/>
          <w:szCs w:val="20"/>
          <w:lang w:val="en-US"/>
        </w:rPr>
        <w:t>5</w:t>
      </w:r>
      <w:r w:rsidRPr="24488F5E">
        <w:rPr>
          <w:rFonts w:ascii="Arial" w:hAnsi="Arial" w:cs="Arial"/>
          <w:sz w:val="20"/>
          <w:szCs w:val="20"/>
          <w:lang w:val="en-US"/>
        </w:rPr>
        <w:t xml:space="preserve"> years of experience in the design and implementation of </w:t>
      </w:r>
      <w:r w:rsidR="009F1FB8">
        <w:rPr>
          <w:rFonts w:ascii="Arial" w:hAnsi="Arial" w:cs="Arial"/>
          <w:sz w:val="20"/>
          <w:szCs w:val="20"/>
          <w:lang w:val="en-US"/>
        </w:rPr>
        <w:t xml:space="preserve">MEL systems and evaluations for international </w:t>
      </w:r>
      <w:r w:rsidRPr="24488F5E">
        <w:rPr>
          <w:rFonts w:ascii="Arial" w:hAnsi="Arial" w:cs="Arial"/>
          <w:sz w:val="20"/>
          <w:szCs w:val="20"/>
          <w:lang w:val="en-US"/>
        </w:rPr>
        <w:t xml:space="preserve">development </w:t>
      </w:r>
      <w:r w:rsidR="009F1FB8">
        <w:rPr>
          <w:rFonts w:ascii="Arial" w:hAnsi="Arial" w:cs="Arial"/>
          <w:sz w:val="20"/>
          <w:szCs w:val="20"/>
          <w:lang w:val="en-US"/>
        </w:rPr>
        <w:t>programs</w:t>
      </w:r>
      <w:r w:rsidRPr="24488F5E">
        <w:rPr>
          <w:rFonts w:ascii="Arial" w:hAnsi="Arial" w:cs="Arial"/>
          <w:sz w:val="20"/>
          <w:szCs w:val="20"/>
          <w:lang w:val="en-US"/>
        </w:rPr>
        <w:t>.</w:t>
      </w:r>
    </w:p>
    <w:p w14:paraId="388D0E25" w14:textId="77777777" w:rsidR="00675EAB" w:rsidRPr="00FD7ABF" w:rsidRDefault="00675EAB" w:rsidP="004F45AF">
      <w:pPr>
        <w:pStyle w:val="ListParagraph"/>
        <w:spacing w:after="0"/>
        <w:jc w:val="both"/>
        <w:rPr>
          <w:rFonts w:ascii="Arial" w:hAnsi="Arial" w:cs="Arial"/>
          <w:sz w:val="20"/>
          <w:szCs w:val="20"/>
          <w:lang w:val="en-US"/>
        </w:rPr>
      </w:pPr>
    </w:p>
    <w:p w14:paraId="3B62F144" w14:textId="22BCED26" w:rsidR="00675EAB" w:rsidRPr="004F45AF" w:rsidRDefault="78CD5959" w:rsidP="0013384F">
      <w:pPr>
        <w:pStyle w:val="ListParagraph"/>
        <w:numPr>
          <w:ilvl w:val="0"/>
          <w:numId w:val="6"/>
        </w:numPr>
        <w:spacing w:after="0"/>
        <w:jc w:val="both"/>
        <w:rPr>
          <w:rFonts w:ascii="Arial" w:hAnsi="Arial" w:cs="Arial"/>
          <w:sz w:val="20"/>
          <w:szCs w:val="20"/>
          <w:lang w:val="en-US"/>
        </w:rPr>
      </w:pPr>
      <w:r w:rsidRPr="24488F5E">
        <w:rPr>
          <w:rFonts w:ascii="Arial" w:hAnsi="Arial" w:cs="Arial"/>
          <w:sz w:val="20"/>
          <w:szCs w:val="20"/>
          <w:lang w:val="en-US"/>
        </w:rPr>
        <w:t xml:space="preserve">Tertiary qualifications </w:t>
      </w:r>
      <w:r w:rsidR="00675EAB" w:rsidRPr="24488F5E">
        <w:rPr>
          <w:rFonts w:ascii="Arial" w:hAnsi="Arial" w:cs="Arial"/>
          <w:sz w:val="20"/>
          <w:szCs w:val="20"/>
          <w:lang w:val="en-US"/>
        </w:rPr>
        <w:t xml:space="preserve">in a relevant social science, supported with demonstrated experience in </w:t>
      </w:r>
      <w:r w:rsidR="00675EAB" w:rsidRPr="24488F5E">
        <w:rPr>
          <w:rFonts w:ascii="Arial" w:hAnsi="Arial" w:cs="Arial"/>
          <w:sz w:val="20"/>
          <w:szCs w:val="20"/>
        </w:rPr>
        <w:t>data collection, analysis, and reporting.</w:t>
      </w:r>
    </w:p>
    <w:p w14:paraId="50B5CE97" w14:textId="77777777" w:rsidR="004F45AF" w:rsidRPr="004F45AF" w:rsidRDefault="004F45AF" w:rsidP="004F45AF">
      <w:pPr>
        <w:spacing w:after="0"/>
        <w:jc w:val="both"/>
        <w:rPr>
          <w:rFonts w:ascii="Arial" w:hAnsi="Arial" w:cs="Arial"/>
          <w:sz w:val="20"/>
          <w:szCs w:val="20"/>
          <w:lang w:val="en-US"/>
        </w:rPr>
      </w:pPr>
    </w:p>
    <w:p w14:paraId="4126F5B6" w14:textId="0501AA04" w:rsidR="00675EAB" w:rsidRDefault="00675EAB" w:rsidP="0013384F">
      <w:pPr>
        <w:pStyle w:val="ListParagraph"/>
        <w:numPr>
          <w:ilvl w:val="0"/>
          <w:numId w:val="6"/>
        </w:numPr>
        <w:spacing w:after="0"/>
        <w:jc w:val="both"/>
        <w:rPr>
          <w:rFonts w:ascii="Arial" w:hAnsi="Arial" w:cs="Arial"/>
          <w:sz w:val="20"/>
          <w:szCs w:val="20"/>
        </w:rPr>
      </w:pPr>
      <w:r w:rsidRPr="00FD7ABF">
        <w:rPr>
          <w:rFonts w:ascii="Arial" w:hAnsi="Arial" w:cs="Arial"/>
          <w:sz w:val="20"/>
          <w:szCs w:val="20"/>
        </w:rPr>
        <w:t>Excellent organisational, project and team management skills, including an ability to initiate and follow up tasks, delegate, prioritise and monitor progress, manage a team to achieve targets and outcomes</w:t>
      </w:r>
      <w:r w:rsidR="004F45AF">
        <w:rPr>
          <w:rFonts w:ascii="Arial" w:hAnsi="Arial" w:cs="Arial"/>
          <w:sz w:val="20"/>
          <w:szCs w:val="20"/>
        </w:rPr>
        <w:t>.</w:t>
      </w:r>
    </w:p>
    <w:p w14:paraId="67D589DB" w14:textId="77777777" w:rsidR="004F45AF" w:rsidRPr="00FD7ABF" w:rsidRDefault="004F45AF" w:rsidP="004F45AF">
      <w:pPr>
        <w:pStyle w:val="ListParagraph"/>
        <w:spacing w:after="0"/>
        <w:jc w:val="both"/>
        <w:rPr>
          <w:rFonts w:ascii="Arial" w:hAnsi="Arial" w:cs="Arial"/>
          <w:sz w:val="20"/>
          <w:szCs w:val="20"/>
        </w:rPr>
      </w:pPr>
    </w:p>
    <w:p w14:paraId="27C9495B" w14:textId="25675471" w:rsidR="004F45AF" w:rsidRPr="004F45AF" w:rsidRDefault="00675EAB" w:rsidP="0013384F">
      <w:pPr>
        <w:pStyle w:val="ListParagraph"/>
        <w:numPr>
          <w:ilvl w:val="0"/>
          <w:numId w:val="6"/>
        </w:numPr>
        <w:spacing w:after="0"/>
        <w:jc w:val="both"/>
        <w:rPr>
          <w:rFonts w:ascii="Arial" w:hAnsi="Arial" w:cs="Arial"/>
          <w:sz w:val="20"/>
          <w:szCs w:val="20"/>
        </w:rPr>
      </w:pPr>
      <w:r w:rsidRPr="00FD7ABF">
        <w:rPr>
          <w:rFonts w:ascii="Arial" w:hAnsi="Arial" w:cs="Arial"/>
          <w:sz w:val="20"/>
          <w:szCs w:val="20"/>
          <w:lang w:val="en-US"/>
        </w:rPr>
        <w:t>Experience working with DFAT and/or on DFAT funded programs, and experience working in the Pacific, will be beneficial</w:t>
      </w:r>
      <w:r w:rsidR="004F45AF">
        <w:rPr>
          <w:rFonts w:ascii="Arial" w:hAnsi="Arial" w:cs="Arial"/>
          <w:sz w:val="20"/>
          <w:szCs w:val="20"/>
          <w:lang w:val="en-US"/>
        </w:rPr>
        <w:t>.</w:t>
      </w:r>
    </w:p>
    <w:p w14:paraId="047C189F" w14:textId="77777777" w:rsidR="004F45AF" w:rsidRPr="00FD7ABF" w:rsidRDefault="004F45AF" w:rsidP="004F45AF">
      <w:pPr>
        <w:pStyle w:val="ListParagraph"/>
        <w:spacing w:after="0"/>
        <w:jc w:val="both"/>
        <w:rPr>
          <w:rFonts w:ascii="Arial" w:hAnsi="Arial" w:cs="Arial"/>
          <w:sz w:val="20"/>
          <w:szCs w:val="20"/>
        </w:rPr>
      </w:pPr>
    </w:p>
    <w:p w14:paraId="24F8501B" w14:textId="30BA6108" w:rsidR="00675EAB" w:rsidRDefault="00675EAB" w:rsidP="0013384F">
      <w:pPr>
        <w:pStyle w:val="ListParagraph"/>
        <w:numPr>
          <w:ilvl w:val="0"/>
          <w:numId w:val="6"/>
        </w:numPr>
        <w:spacing w:after="0"/>
        <w:jc w:val="both"/>
        <w:rPr>
          <w:rFonts w:ascii="Arial" w:hAnsi="Arial" w:cs="Arial"/>
          <w:sz w:val="20"/>
          <w:szCs w:val="20"/>
        </w:rPr>
      </w:pPr>
      <w:r w:rsidRPr="00FD7ABF">
        <w:rPr>
          <w:rFonts w:ascii="Arial" w:hAnsi="Arial" w:cs="Arial"/>
          <w:sz w:val="20"/>
          <w:szCs w:val="20"/>
        </w:rPr>
        <w:t>Excellent stakeholder engagement and communication skills including internal and external stakeholders in Australia and in partner countries</w:t>
      </w:r>
      <w:r w:rsidR="004F45AF">
        <w:rPr>
          <w:rFonts w:ascii="Arial" w:hAnsi="Arial" w:cs="Arial"/>
          <w:sz w:val="20"/>
          <w:szCs w:val="20"/>
        </w:rPr>
        <w:t>.</w:t>
      </w:r>
    </w:p>
    <w:p w14:paraId="3C392183" w14:textId="77777777" w:rsidR="004F45AF" w:rsidRPr="00FD7ABF" w:rsidRDefault="004F45AF" w:rsidP="004F45AF">
      <w:pPr>
        <w:pStyle w:val="ListParagraph"/>
        <w:spacing w:after="0"/>
        <w:jc w:val="both"/>
        <w:rPr>
          <w:rFonts w:ascii="Arial" w:hAnsi="Arial" w:cs="Arial"/>
          <w:sz w:val="20"/>
          <w:szCs w:val="20"/>
        </w:rPr>
      </w:pPr>
    </w:p>
    <w:p w14:paraId="79F60E69" w14:textId="2CD6A878" w:rsidR="004F45AF" w:rsidRPr="004F45AF" w:rsidRDefault="00675EAB" w:rsidP="0013384F">
      <w:pPr>
        <w:pStyle w:val="ListParagraph"/>
        <w:numPr>
          <w:ilvl w:val="0"/>
          <w:numId w:val="6"/>
        </w:numPr>
        <w:spacing w:after="0"/>
        <w:jc w:val="both"/>
        <w:rPr>
          <w:rFonts w:ascii="Arial" w:hAnsi="Arial" w:cs="Arial"/>
          <w:sz w:val="20"/>
          <w:szCs w:val="20"/>
        </w:rPr>
      </w:pPr>
      <w:r w:rsidRPr="00FD7ABF">
        <w:rPr>
          <w:rFonts w:ascii="Arial" w:hAnsi="Arial" w:cs="Arial"/>
          <w:sz w:val="20"/>
          <w:szCs w:val="20"/>
        </w:rPr>
        <w:t xml:space="preserve">Demonstrated </w:t>
      </w:r>
      <w:r w:rsidR="00950646">
        <w:rPr>
          <w:rFonts w:ascii="Arial" w:hAnsi="Arial" w:cs="Arial"/>
          <w:sz w:val="20"/>
          <w:szCs w:val="20"/>
        </w:rPr>
        <w:t xml:space="preserve">quantitative and qualitative </w:t>
      </w:r>
      <w:r w:rsidRPr="00FD7ABF">
        <w:rPr>
          <w:rFonts w:ascii="Arial" w:hAnsi="Arial" w:cs="Arial"/>
          <w:sz w:val="20"/>
          <w:szCs w:val="20"/>
        </w:rPr>
        <w:t>data analy</w:t>
      </w:r>
      <w:r w:rsidR="00950646">
        <w:rPr>
          <w:rFonts w:ascii="Arial" w:hAnsi="Arial" w:cs="Arial"/>
          <w:sz w:val="20"/>
          <w:szCs w:val="20"/>
        </w:rPr>
        <w:t>sis</w:t>
      </w:r>
      <w:r w:rsidRPr="00FD7ABF">
        <w:rPr>
          <w:rFonts w:ascii="Arial" w:hAnsi="Arial" w:cs="Arial"/>
          <w:sz w:val="20"/>
          <w:szCs w:val="20"/>
        </w:rPr>
        <w:t xml:space="preserve"> skills</w:t>
      </w:r>
      <w:r w:rsidR="004F45AF">
        <w:rPr>
          <w:rFonts w:ascii="Arial" w:hAnsi="Arial" w:cs="Arial"/>
          <w:sz w:val="20"/>
          <w:szCs w:val="20"/>
        </w:rPr>
        <w:t>.</w:t>
      </w:r>
    </w:p>
    <w:p w14:paraId="50878494" w14:textId="77777777" w:rsidR="004F45AF" w:rsidRPr="00FD7ABF" w:rsidRDefault="004F45AF" w:rsidP="004F45AF">
      <w:pPr>
        <w:pStyle w:val="ListParagraph"/>
        <w:spacing w:after="0"/>
        <w:jc w:val="both"/>
        <w:rPr>
          <w:rFonts w:ascii="Arial" w:hAnsi="Arial" w:cs="Arial"/>
          <w:sz w:val="20"/>
          <w:szCs w:val="20"/>
        </w:rPr>
      </w:pPr>
    </w:p>
    <w:p w14:paraId="79E0CEE8" w14:textId="4BA84C18" w:rsidR="00675EAB" w:rsidRDefault="00675EAB" w:rsidP="0013384F">
      <w:pPr>
        <w:pStyle w:val="ListParagraph"/>
        <w:numPr>
          <w:ilvl w:val="0"/>
          <w:numId w:val="6"/>
        </w:numPr>
        <w:spacing w:after="0"/>
        <w:jc w:val="both"/>
        <w:rPr>
          <w:rFonts w:ascii="Arial" w:hAnsi="Arial" w:cs="Arial"/>
          <w:sz w:val="20"/>
          <w:szCs w:val="20"/>
          <w:lang w:val="en-US"/>
        </w:rPr>
      </w:pPr>
      <w:r w:rsidRPr="00FD7ABF">
        <w:rPr>
          <w:rFonts w:ascii="Arial" w:hAnsi="Arial" w:cs="Arial"/>
          <w:sz w:val="20"/>
          <w:szCs w:val="20"/>
          <w:lang w:val="en-US"/>
        </w:rPr>
        <w:t>Strong training &amp; facilitation skills, including ensuring that learning events are engaging and dynamic, and achieving desired outcomes</w:t>
      </w:r>
      <w:r w:rsidR="004F45AF">
        <w:rPr>
          <w:rFonts w:ascii="Arial" w:hAnsi="Arial" w:cs="Arial"/>
          <w:sz w:val="20"/>
          <w:szCs w:val="20"/>
          <w:lang w:val="en-US"/>
        </w:rPr>
        <w:t>.</w:t>
      </w:r>
    </w:p>
    <w:p w14:paraId="3E2D1FC4" w14:textId="77777777" w:rsidR="004F45AF" w:rsidRPr="00FD7ABF" w:rsidRDefault="004F45AF" w:rsidP="004F45AF">
      <w:pPr>
        <w:pStyle w:val="ListParagraph"/>
        <w:spacing w:after="0"/>
        <w:jc w:val="both"/>
        <w:rPr>
          <w:rFonts w:ascii="Arial" w:hAnsi="Arial" w:cs="Arial"/>
          <w:sz w:val="20"/>
          <w:szCs w:val="20"/>
          <w:lang w:val="en-US"/>
        </w:rPr>
      </w:pPr>
    </w:p>
    <w:p w14:paraId="406EA1D4" w14:textId="77777777" w:rsidR="00675EAB" w:rsidRPr="00325B3A" w:rsidRDefault="00675EAB" w:rsidP="0013384F">
      <w:pPr>
        <w:pStyle w:val="ListParagraph"/>
        <w:numPr>
          <w:ilvl w:val="0"/>
          <w:numId w:val="6"/>
        </w:numPr>
        <w:spacing w:after="0" w:line="276" w:lineRule="auto"/>
        <w:jc w:val="both"/>
        <w:rPr>
          <w:rFonts w:ascii="Arial" w:eastAsia="Calibri" w:hAnsi="Arial" w:cs="Arial"/>
          <w:b/>
          <w:bCs/>
          <w:sz w:val="20"/>
          <w:szCs w:val="20"/>
          <w:lang w:val="en-US"/>
        </w:rPr>
      </w:pPr>
      <w:r w:rsidRPr="24488F5E">
        <w:rPr>
          <w:rFonts w:ascii="Arial" w:hAnsi="Arial" w:cs="Arial"/>
          <w:sz w:val="20"/>
          <w:szCs w:val="20"/>
        </w:rPr>
        <w:lastRenderedPageBreak/>
        <w:t xml:space="preserve">Strong communication skills with an ability to communicate with diverse audiences using multiple channels (infographics, written, workshops, reports, etc), and to communicate results to people without technical backgrounds. </w:t>
      </w:r>
    </w:p>
    <w:p w14:paraId="3E662B4F" w14:textId="1555CEA3" w:rsidR="00D60469" w:rsidRPr="00695A5C" w:rsidRDefault="667AF311" w:rsidP="00BB6D1E">
      <w:pPr>
        <w:pStyle w:val="Bullet1"/>
        <w:numPr>
          <w:ilvl w:val="0"/>
          <w:numId w:val="0"/>
        </w:numPr>
        <w:spacing w:line="276" w:lineRule="auto"/>
        <w:rPr>
          <w:rFonts w:eastAsia="SimSun"/>
          <w:szCs w:val="20"/>
          <w:lang w:eastAsia="zh-CN"/>
        </w:rPr>
      </w:pPr>
      <w:r w:rsidRPr="00695A5C">
        <w:rPr>
          <w:rFonts w:eastAsia="SimSun"/>
          <w:szCs w:val="20"/>
          <w:lang w:eastAsia="zh-CN"/>
        </w:rPr>
        <w:t xml:space="preserve">Due to the </w:t>
      </w:r>
      <w:r w:rsidR="189E6A01" w:rsidRPr="00695A5C">
        <w:rPr>
          <w:rFonts w:eastAsia="SimSun"/>
          <w:szCs w:val="20"/>
          <w:lang w:eastAsia="zh-CN"/>
        </w:rPr>
        <w:t xml:space="preserve">evolving </w:t>
      </w:r>
      <w:r w:rsidRPr="00695A5C">
        <w:rPr>
          <w:rFonts w:eastAsia="SimSun"/>
          <w:szCs w:val="20"/>
          <w:lang w:eastAsia="zh-CN"/>
        </w:rPr>
        <w:t xml:space="preserve">nature of our </w:t>
      </w:r>
      <w:r w:rsidR="5FDE6BE1" w:rsidRPr="00695A5C">
        <w:rPr>
          <w:rFonts w:eastAsia="SimSun"/>
          <w:szCs w:val="20"/>
          <w:lang w:eastAsia="zh-CN"/>
        </w:rPr>
        <w:t>program,</w:t>
      </w:r>
      <w:r w:rsidRPr="00695A5C">
        <w:rPr>
          <w:rFonts w:eastAsia="SimSun"/>
          <w:szCs w:val="20"/>
          <w:lang w:eastAsia="zh-CN"/>
        </w:rPr>
        <w:t xml:space="preserve"> </w:t>
      </w:r>
      <w:r w:rsidR="189E6A01" w:rsidRPr="00695A5C">
        <w:rPr>
          <w:rFonts w:eastAsia="SimSun"/>
          <w:szCs w:val="20"/>
          <w:lang w:eastAsia="zh-CN"/>
        </w:rPr>
        <w:t xml:space="preserve">it is possible that </w:t>
      </w:r>
      <w:r w:rsidR="73E5EF07" w:rsidRPr="00695A5C">
        <w:rPr>
          <w:rFonts w:eastAsia="SimSun"/>
          <w:szCs w:val="20"/>
          <w:lang w:eastAsia="zh-CN"/>
        </w:rPr>
        <w:t>the incumbent</w:t>
      </w:r>
      <w:r w:rsidR="189E6A01" w:rsidRPr="00695A5C">
        <w:rPr>
          <w:rFonts w:eastAsia="SimSun"/>
          <w:szCs w:val="20"/>
          <w:lang w:eastAsia="zh-CN"/>
        </w:rPr>
        <w:t xml:space="preserve"> may be </w:t>
      </w:r>
      <w:r w:rsidR="772D8317" w:rsidRPr="00695A5C">
        <w:rPr>
          <w:rFonts w:eastAsia="SimSun"/>
          <w:szCs w:val="20"/>
          <w:lang w:eastAsia="zh-CN"/>
        </w:rPr>
        <w:t>expect</w:t>
      </w:r>
      <w:r w:rsidR="189E6A01" w:rsidRPr="00695A5C">
        <w:rPr>
          <w:rFonts w:eastAsia="SimSun"/>
          <w:szCs w:val="20"/>
          <w:lang w:eastAsia="zh-CN"/>
        </w:rPr>
        <w:t xml:space="preserve">ed to </w:t>
      </w:r>
      <w:r w:rsidR="7B5A16D6" w:rsidRPr="00695A5C">
        <w:rPr>
          <w:rFonts w:eastAsia="SimSun"/>
          <w:szCs w:val="20"/>
          <w:lang w:eastAsia="zh-CN"/>
        </w:rPr>
        <w:t xml:space="preserve">undertake duties that fall outside the remit of their original Terms of Reference </w:t>
      </w:r>
      <w:r w:rsidR="005578CD" w:rsidRPr="00695A5C">
        <w:rPr>
          <w:rFonts w:eastAsia="SimSun"/>
          <w:szCs w:val="20"/>
          <w:lang w:eastAsia="zh-CN"/>
        </w:rPr>
        <w:t xml:space="preserve">as reasonably required </w:t>
      </w:r>
      <w:r w:rsidR="7B5A16D6" w:rsidRPr="00695A5C">
        <w:rPr>
          <w:rFonts w:eastAsia="SimSun"/>
          <w:szCs w:val="20"/>
          <w:lang w:eastAsia="zh-CN"/>
        </w:rPr>
        <w:t>to ensure</w:t>
      </w:r>
      <w:r w:rsidR="4F2D1998" w:rsidRPr="00695A5C">
        <w:rPr>
          <w:rFonts w:eastAsia="SimSun"/>
          <w:szCs w:val="20"/>
          <w:lang w:eastAsia="zh-CN"/>
        </w:rPr>
        <w:t xml:space="preserve"> the ongoing success of the program.</w:t>
      </w:r>
      <w:r w:rsidR="005578CD" w:rsidRPr="00695A5C">
        <w:rPr>
          <w:rFonts w:eastAsia="SimSun"/>
          <w:szCs w:val="20"/>
          <w:lang w:eastAsia="zh-CN"/>
        </w:rPr>
        <w:t xml:space="preserve"> </w:t>
      </w:r>
    </w:p>
    <w:p w14:paraId="4A96F243" w14:textId="77777777" w:rsidR="000C410B" w:rsidRPr="00695A5C" w:rsidRDefault="000C410B" w:rsidP="00BB6D1E">
      <w:pPr>
        <w:spacing w:line="276" w:lineRule="auto"/>
        <w:rPr>
          <w:rFonts w:ascii="Arial" w:eastAsia="SimSun" w:hAnsi="Arial" w:cs="Arial"/>
          <w:sz w:val="20"/>
          <w:szCs w:val="20"/>
          <w:lang w:eastAsia="zh-CN"/>
        </w:rPr>
      </w:pPr>
      <w:r w:rsidRPr="00695A5C">
        <w:rPr>
          <w:rFonts w:ascii="Arial" w:eastAsia="SimSun" w:hAnsi="Arial" w:cs="Arial"/>
          <w:sz w:val="20"/>
          <w:szCs w:val="20"/>
          <w:lang w:eastAsia="zh-CN"/>
        </w:rPr>
        <w:t>Where this is required, the following will occur:</w:t>
      </w:r>
    </w:p>
    <w:p w14:paraId="1BD8E0B0" w14:textId="77777777" w:rsidR="000C410B" w:rsidRPr="00695A5C" w:rsidRDefault="000C410B" w:rsidP="0013384F">
      <w:pPr>
        <w:pStyle w:val="ListParagraph"/>
        <w:numPr>
          <w:ilvl w:val="0"/>
          <w:numId w:val="1"/>
        </w:numPr>
        <w:spacing w:line="276" w:lineRule="auto"/>
        <w:rPr>
          <w:rFonts w:ascii="Arial" w:eastAsia="SimSun" w:hAnsi="Arial" w:cs="Arial"/>
          <w:sz w:val="20"/>
          <w:szCs w:val="20"/>
          <w:lang w:eastAsia="zh-CN"/>
        </w:rPr>
      </w:pPr>
      <w:r w:rsidRPr="00695A5C">
        <w:rPr>
          <w:rFonts w:ascii="Arial" w:eastAsia="SimSun" w:hAnsi="Arial" w:cs="Arial"/>
          <w:sz w:val="20"/>
          <w:szCs w:val="20"/>
          <w:lang w:eastAsia="zh-CN"/>
        </w:rPr>
        <w:t>The adviser has the skills and experience to fulfill the duties.</w:t>
      </w:r>
    </w:p>
    <w:p w14:paraId="177DA7B1" w14:textId="0B618121" w:rsidR="000C410B" w:rsidRPr="00695A5C" w:rsidRDefault="000C410B" w:rsidP="0013384F">
      <w:pPr>
        <w:pStyle w:val="ListParagraph"/>
        <w:numPr>
          <w:ilvl w:val="0"/>
          <w:numId w:val="1"/>
        </w:numPr>
        <w:spacing w:line="276" w:lineRule="auto"/>
        <w:rPr>
          <w:rFonts w:ascii="Arial" w:eastAsia="SimSun" w:hAnsi="Arial" w:cs="Arial"/>
          <w:sz w:val="20"/>
          <w:szCs w:val="20"/>
          <w:lang w:eastAsia="zh-CN"/>
        </w:rPr>
      </w:pPr>
      <w:r w:rsidRPr="00695A5C">
        <w:rPr>
          <w:rFonts w:ascii="Arial" w:eastAsia="SimSun" w:hAnsi="Arial" w:cs="Arial"/>
          <w:sz w:val="20"/>
          <w:szCs w:val="20"/>
          <w:lang w:eastAsia="zh-CN"/>
        </w:rPr>
        <w:t>This arrangement will be short term in nature.</w:t>
      </w:r>
    </w:p>
    <w:p w14:paraId="5F60DFBB" w14:textId="7E4E9CBA" w:rsidR="00E064CA" w:rsidRPr="00C13D2B" w:rsidRDefault="00E064CA" w:rsidP="00C13D2B">
      <w:pPr>
        <w:keepNext/>
        <w:keepLines/>
        <w:suppressAutoHyphens/>
        <w:spacing w:before="320" w:after="240" w:line="264" w:lineRule="auto"/>
        <w:outlineLvl w:val="0"/>
        <w:rPr>
          <w:rFonts w:ascii="Arial" w:eastAsia="Times New Roman" w:hAnsi="Arial" w:cs="Times New Roman"/>
          <w:color w:val="000000"/>
          <w:sz w:val="32"/>
          <w:szCs w:val="32"/>
          <w:lang w:val="en-GB"/>
        </w:rPr>
      </w:pPr>
      <w:bookmarkStart w:id="7" w:name="_Hlk174437572"/>
      <w:r w:rsidRPr="00C13D2B">
        <w:rPr>
          <w:rFonts w:ascii="Arial" w:eastAsia="Times New Roman" w:hAnsi="Arial" w:cs="Times New Roman"/>
          <w:color w:val="000000" w:themeColor="text1"/>
          <w:sz w:val="32"/>
          <w:szCs w:val="32"/>
          <w:lang w:val="en-GB"/>
        </w:rPr>
        <w:t xml:space="preserve">Core Capabilities </w:t>
      </w:r>
    </w:p>
    <w:bookmarkEnd w:id="7"/>
    <w:p w14:paraId="68E8B287" w14:textId="77777777" w:rsidR="00FE0AAD" w:rsidRPr="00BD48BC" w:rsidRDefault="00FE0AAD" w:rsidP="00FE0AAD">
      <w:pPr>
        <w:suppressAutoHyphens/>
        <w:spacing w:before="200" w:after="200" w:line="264" w:lineRule="auto"/>
        <w:rPr>
          <w:rFonts w:ascii="Arial" w:eastAsia="Arial" w:hAnsi="Arial" w:cs="Arial"/>
          <w:sz w:val="20"/>
          <w:lang w:val="en-GB"/>
        </w:rPr>
      </w:pPr>
      <w:r w:rsidRPr="00BD48BC">
        <w:rPr>
          <w:rFonts w:ascii="Arial" w:eastAsia="Arial" w:hAnsi="Arial" w:cs="Arial"/>
          <w:sz w:val="20"/>
          <w:lang w:val="en-GB"/>
        </w:rPr>
        <w:t xml:space="preserve">Palladium’s </w:t>
      </w:r>
      <w:r w:rsidRPr="00F96FF7">
        <w:rPr>
          <w:rFonts w:ascii="Arial" w:eastAsia="Arial" w:hAnsi="Arial" w:cs="Arial"/>
          <w:sz w:val="20"/>
          <w:lang w:val="en-GB"/>
        </w:rPr>
        <w:t>Core Capability Framework</w:t>
      </w:r>
      <w:r w:rsidRPr="00BD48BC">
        <w:rPr>
          <w:rFonts w:ascii="Arial" w:eastAsia="Arial" w:hAnsi="Arial" w:cs="Arial"/>
          <w:sz w:val="20"/>
          <w:lang w:val="en-GB"/>
        </w:rPr>
        <w:t xml:space="preserve"> outlines the standard of performance and behaviours expected at each level within the organisation. It also provides a benchmark for assessing areas of potential strength as well as the identification of potential skill gaps or areas for development and improvement.  </w:t>
      </w:r>
    </w:p>
    <w:p w14:paraId="4215D5BC" w14:textId="77777777" w:rsidR="00FE0AAD" w:rsidRPr="00E037CB" w:rsidRDefault="00FE0AAD" w:rsidP="00FE0AAD">
      <w:pPr>
        <w:suppressAutoHyphens/>
        <w:spacing w:before="200" w:after="200" w:line="264" w:lineRule="auto"/>
        <w:rPr>
          <w:rFonts w:ascii="Arial" w:eastAsia="Arial" w:hAnsi="Arial" w:cs="Arial"/>
          <w:sz w:val="20"/>
          <w:lang w:val="en-GB"/>
        </w:rPr>
      </w:pPr>
      <w:r w:rsidRPr="00E037CB">
        <w:rPr>
          <w:rFonts w:ascii="Arial" w:eastAsia="Arial" w:hAnsi="Arial" w:cs="Arial"/>
          <w:sz w:val="20"/>
          <w:lang w:val="en-GB"/>
        </w:rPr>
        <w:t xml:space="preserve">The project </w:t>
      </w:r>
      <w:r>
        <w:rPr>
          <w:rFonts w:ascii="Arial" w:eastAsia="Arial" w:hAnsi="Arial" w:cs="Arial"/>
          <w:sz w:val="20"/>
          <w:lang w:val="en-GB"/>
        </w:rPr>
        <w:t>C</w:t>
      </w:r>
      <w:r w:rsidRPr="00E037CB">
        <w:rPr>
          <w:rFonts w:ascii="Arial" w:eastAsia="Arial" w:hAnsi="Arial" w:cs="Arial"/>
          <w:sz w:val="20"/>
          <w:lang w:val="en-GB"/>
        </w:rPr>
        <w:t xml:space="preserve">apability </w:t>
      </w:r>
      <w:r>
        <w:rPr>
          <w:rFonts w:ascii="Arial" w:eastAsia="Arial" w:hAnsi="Arial" w:cs="Arial"/>
          <w:sz w:val="20"/>
          <w:lang w:val="en-GB"/>
        </w:rPr>
        <w:t>F</w:t>
      </w:r>
      <w:r w:rsidRPr="00E037CB">
        <w:rPr>
          <w:rFonts w:ascii="Arial" w:eastAsia="Arial" w:hAnsi="Arial" w:cs="Arial"/>
          <w:sz w:val="20"/>
          <w:lang w:val="en-GB"/>
        </w:rPr>
        <w:t xml:space="preserve">ramework forms the basis of how we recruit, how we lead and the behaviours we exhibit, how we manage performance excellence and develop our future workforce.  </w:t>
      </w:r>
    </w:p>
    <w:p w14:paraId="5AB56E54" w14:textId="77777777" w:rsidR="00FE0AAD" w:rsidRPr="00BD48BC" w:rsidRDefault="00FE0AAD" w:rsidP="00FE0AAD">
      <w:pPr>
        <w:suppressAutoHyphens/>
        <w:spacing w:before="200" w:after="200" w:line="264" w:lineRule="auto"/>
        <w:rPr>
          <w:rFonts w:ascii="Arial" w:eastAsia="Arial" w:hAnsi="Arial" w:cs="Arial"/>
          <w:sz w:val="20"/>
          <w:lang w:val="en-GB"/>
        </w:rPr>
      </w:pPr>
      <w:r w:rsidRPr="00BD48BC">
        <w:rPr>
          <w:rFonts w:ascii="Arial" w:eastAsia="Arial" w:hAnsi="Arial" w:cs="Arial"/>
          <w:sz w:val="20"/>
          <w:lang w:val="en-GB"/>
        </w:rPr>
        <w:t>Our capabilities link to a number</w:t>
      </w:r>
      <w:r>
        <w:rPr>
          <w:rFonts w:ascii="Arial" w:eastAsia="Arial" w:hAnsi="Arial" w:cs="Arial"/>
          <w:sz w:val="20"/>
          <w:lang w:val="en-GB"/>
        </w:rPr>
        <w:t xml:space="preserve"> </w:t>
      </w:r>
      <w:r w:rsidRPr="00BD48BC">
        <w:rPr>
          <w:rFonts w:ascii="Arial" w:eastAsia="Arial" w:hAnsi="Arial" w:cs="Arial"/>
          <w:sz w:val="20"/>
          <w:lang w:val="en-GB"/>
        </w:rPr>
        <w:t xml:space="preserve">of other processes, policies and guidelines including: </w:t>
      </w:r>
    </w:p>
    <w:p w14:paraId="7D566EF8" w14:textId="77777777" w:rsidR="00FE0AAD" w:rsidRPr="00BD48BC" w:rsidRDefault="00FE0AAD" w:rsidP="00FE0AAD">
      <w:pPr>
        <w:pStyle w:val="Bullet1"/>
        <w:numPr>
          <w:ilvl w:val="0"/>
          <w:numId w:val="8"/>
        </w:numPr>
        <w:rPr>
          <w:color w:val="auto"/>
        </w:rPr>
      </w:pPr>
      <w:r w:rsidRPr="00F96FF7">
        <w:rPr>
          <w:color w:val="auto"/>
        </w:rPr>
        <w:t>Performance management/ performance excellence</w:t>
      </w:r>
      <w:r w:rsidRPr="00BD48BC">
        <w:rPr>
          <w:color w:val="auto"/>
        </w:rPr>
        <w:t xml:space="preserve"> - setting and maintaining standards and helping employees excel and develop</w:t>
      </w:r>
    </w:p>
    <w:p w14:paraId="77EC13DB" w14:textId="77777777" w:rsidR="00FE0AAD" w:rsidRPr="00BD48BC" w:rsidRDefault="00FE0AAD" w:rsidP="00FE0AAD">
      <w:pPr>
        <w:pStyle w:val="Bullet1"/>
        <w:numPr>
          <w:ilvl w:val="0"/>
          <w:numId w:val="8"/>
        </w:numPr>
        <w:rPr>
          <w:color w:val="auto"/>
        </w:rPr>
      </w:pPr>
      <w:r w:rsidRPr="00BD48BC">
        <w:rPr>
          <w:color w:val="auto"/>
        </w:rPr>
        <w:t xml:space="preserve">Career Pathways including our </w:t>
      </w:r>
      <w:r w:rsidRPr="00F96FF7">
        <w:t>Career Progression Framework</w:t>
      </w:r>
    </w:p>
    <w:p w14:paraId="36C2AAD3" w14:textId="77777777" w:rsidR="00FE0AAD" w:rsidRPr="00BD48BC" w:rsidRDefault="00FE0AAD" w:rsidP="00FE0AAD">
      <w:pPr>
        <w:pStyle w:val="Bullet1"/>
        <w:numPr>
          <w:ilvl w:val="0"/>
          <w:numId w:val="8"/>
        </w:numPr>
        <w:rPr>
          <w:color w:val="auto"/>
        </w:rPr>
      </w:pPr>
      <w:r w:rsidRPr="00BD48BC">
        <w:rPr>
          <w:color w:val="auto"/>
        </w:rPr>
        <w:t>Organisational design – identifying any skills gaps, outlining job roles and responsibilities</w:t>
      </w:r>
    </w:p>
    <w:p w14:paraId="65203AA4" w14:textId="77777777" w:rsidR="00FE0AAD" w:rsidRPr="00BD48BC" w:rsidRDefault="00FE0AAD" w:rsidP="00FE0AAD">
      <w:pPr>
        <w:pStyle w:val="Bullet1"/>
        <w:numPr>
          <w:ilvl w:val="0"/>
          <w:numId w:val="8"/>
        </w:numPr>
        <w:rPr>
          <w:color w:val="auto"/>
        </w:rPr>
      </w:pPr>
      <w:r w:rsidRPr="00BD48BC">
        <w:rPr>
          <w:color w:val="auto"/>
        </w:rPr>
        <w:t xml:space="preserve">Development, growth, learning, and training  </w:t>
      </w:r>
    </w:p>
    <w:p w14:paraId="20768530" w14:textId="77777777" w:rsidR="00FE0AAD" w:rsidRPr="00BD48BC" w:rsidRDefault="00FE0AAD" w:rsidP="00FE0AAD">
      <w:pPr>
        <w:pStyle w:val="Bullet1"/>
        <w:numPr>
          <w:ilvl w:val="0"/>
          <w:numId w:val="8"/>
        </w:numPr>
        <w:rPr>
          <w:color w:val="auto"/>
        </w:rPr>
      </w:pPr>
      <w:bookmarkStart w:id="8" w:name="_Hlk131073664"/>
      <w:r w:rsidRPr="00F96FF7">
        <w:rPr>
          <w:color w:val="auto"/>
        </w:rPr>
        <w:t>Sustainable business</w:t>
      </w:r>
      <w:r w:rsidRPr="00BD48BC">
        <w:rPr>
          <w:color w:val="auto"/>
        </w:rPr>
        <w:t xml:space="preserve"> – going beyond compliance to ensure sustainable and ethical considerations are woven throughout everything we do.</w:t>
      </w:r>
      <w:r>
        <w:rPr>
          <w:color w:val="auto"/>
        </w:rPr>
        <w:t xml:space="preserve"> T</w:t>
      </w:r>
      <w:r w:rsidRPr="00BD48BC">
        <w:rPr>
          <w:color w:val="auto"/>
        </w:rPr>
        <w:t xml:space="preserve">his aligns </w:t>
      </w:r>
      <w:r w:rsidRPr="00F96FF7">
        <w:t>equity, diversity and inclusion</w:t>
      </w:r>
      <w:r w:rsidRPr="00BD48BC">
        <w:rPr>
          <w:color w:val="auto"/>
        </w:rPr>
        <w:t xml:space="preserve">; </w:t>
      </w:r>
      <w:r w:rsidRPr="00F96FF7">
        <w:t>safeguarding</w:t>
      </w:r>
      <w:r w:rsidRPr="00BD48BC">
        <w:rPr>
          <w:color w:val="auto"/>
        </w:rPr>
        <w:t xml:space="preserve">; and </w:t>
      </w:r>
      <w:r w:rsidRPr="00F96FF7">
        <w:t>environmental</w:t>
      </w:r>
      <w:r w:rsidRPr="00BD48BC">
        <w:rPr>
          <w:color w:val="auto"/>
        </w:rPr>
        <w:t xml:space="preserve"> objectives</w:t>
      </w:r>
    </w:p>
    <w:bookmarkEnd w:id="8"/>
    <w:p w14:paraId="2FF60036" w14:textId="75E55CAC" w:rsidR="00E064CA" w:rsidRPr="00C13D2B" w:rsidRDefault="00E064CA" w:rsidP="00C13D2B">
      <w:pPr>
        <w:keepNext/>
        <w:keepLines/>
        <w:suppressAutoHyphens/>
        <w:spacing w:before="320" w:after="240" w:line="264" w:lineRule="auto"/>
        <w:outlineLvl w:val="0"/>
        <w:rPr>
          <w:rFonts w:ascii="Arial" w:eastAsia="Times New Roman" w:hAnsi="Arial" w:cs="Times New Roman"/>
          <w:bCs/>
          <w:color w:val="000000"/>
          <w:sz w:val="32"/>
          <w:szCs w:val="28"/>
          <w:lang w:val="en-GB"/>
        </w:rPr>
      </w:pPr>
      <w:r w:rsidRPr="00C13D2B">
        <w:rPr>
          <w:rFonts w:ascii="Arial" w:eastAsia="Times New Roman" w:hAnsi="Arial" w:cs="Times New Roman"/>
          <w:bCs/>
          <w:color w:val="000000"/>
          <w:sz w:val="32"/>
          <w:szCs w:val="28"/>
          <w:lang w:val="en-GB"/>
        </w:rPr>
        <w:t>Approval</w:t>
      </w:r>
    </w:p>
    <w:tbl>
      <w:tblPr>
        <w:tblStyle w:val="TableGridLight1"/>
        <w:tblW w:w="0" w:type="auto"/>
        <w:tblLayout w:type="fixed"/>
        <w:tblLook w:val="04A0" w:firstRow="1" w:lastRow="0" w:firstColumn="1" w:lastColumn="0" w:noHBand="0" w:noVBand="1"/>
      </w:tblPr>
      <w:tblGrid>
        <w:gridCol w:w="1665"/>
        <w:gridCol w:w="4545"/>
        <w:gridCol w:w="1695"/>
        <w:gridCol w:w="1695"/>
      </w:tblGrid>
      <w:tr w:rsidR="00E064CA" w:rsidRPr="00E064CA" w14:paraId="00B401BC" w14:textId="77777777" w:rsidTr="648B4864">
        <w:trPr>
          <w:trHeight w:val="300"/>
        </w:trPr>
        <w:tc>
          <w:tcPr>
            <w:tcW w:w="1665" w:type="dxa"/>
          </w:tcPr>
          <w:p w14:paraId="0B72F150" w14:textId="77777777" w:rsidR="00E064CA" w:rsidRPr="00E064CA" w:rsidRDefault="00E064CA" w:rsidP="00E064CA">
            <w:pPr>
              <w:rPr>
                <w:rFonts w:cs="Arial"/>
              </w:rPr>
            </w:pPr>
            <w:r w:rsidRPr="00E064CA">
              <w:rPr>
                <w:rFonts w:cs="Arial"/>
              </w:rPr>
              <w:t>Reviewed by:</w:t>
            </w:r>
          </w:p>
        </w:tc>
        <w:tc>
          <w:tcPr>
            <w:tcW w:w="4545" w:type="dxa"/>
          </w:tcPr>
          <w:p w14:paraId="53A03E70" w14:textId="62A5DA9B" w:rsidR="00E064CA" w:rsidRPr="00A064CE" w:rsidRDefault="002759AC" w:rsidP="00E064CA">
            <w:pPr>
              <w:rPr>
                <w:rFonts w:cs="Arial"/>
                <w:highlight w:val="yellow"/>
              </w:rPr>
            </w:pPr>
            <w:r w:rsidRPr="00A064CE">
              <w:rPr>
                <w:rFonts w:cs="Arial"/>
                <w:highlight w:val="yellow"/>
              </w:rPr>
              <w:t>PLMSP MERL Lead</w:t>
            </w:r>
          </w:p>
        </w:tc>
        <w:tc>
          <w:tcPr>
            <w:tcW w:w="1695" w:type="dxa"/>
          </w:tcPr>
          <w:p w14:paraId="45882741" w14:textId="77777777" w:rsidR="00E064CA" w:rsidRPr="00E064CA" w:rsidRDefault="00E064CA" w:rsidP="00E064CA">
            <w:pPr>
              <w:rPr>
                <w:rFonts w:cs="Arial"/>
              </w:rPr>
            </w:pPr>
            <w:r w:rsidRPr="00E064CA">
              <w:rPr>
                <w:rFonts w:cs="Arial"/>
              </w:rPr>
              <w:t>Date:</w:t>
            </w:r>
          </w:p>
        </w:tc>
        <w:tc>
          <w:tcPr>
            <w:tcW w:w="1695" w:type="dxa"/>
          </w:tcPr>
          <w:p w14:paraId="1356B6EB" w14:textId="0D3D1D82" w:rsidR="00E064CA" w:rsidRPr="00E064CA" w:rsidRDefault="00E064CA" w:rsidP="00E064CA">
            <w:pPr>
              <w:rPr>
                <w:rFonts w:cs="Arial"/>
              </w:rPr>
            </w:pPr>
          </w:p>
        </w:tc>
      </w:tr>
      <w:tr w:rsidR="00E064CA" w:rsidRPr="00E064CA" w14:paraId="184C9BF1" w14:textId="77777777" w:rsidTr="648B4864">
        <w:trPr>
          <w:trHeight w:val="300"/>
        </w:trPr>
        <w:tc>
          <w:tcPr>
            <w:tcW w:w="1665" w:type="dxa"/>
          </w:tcPr>
          <w:p w14:paraId="14B32ACB" w14:textId="77777777" w:rsidR="00E064CA" w:rsidRPr="00E064CA" w:rsidRDefault="00E064CA" w:rsidP="00E064CA">
            <w:pPr>
              <w:rPr>
                <w:rFonts w:cs="Arial"/>
              </w:rPr>
            </w:pPr>
            <w:r w:rsidRPr="00E064CA">
              <w:rPr>
                <w:rFonts w:cs="Arial"/>
              </w:rPr>
              <w:t>Approved by:</w:t>
            </w:r>
          </w:p>
        </w:tc>
        <w:tc>
          <w:tcPr>
            <w:tcW w:w="4545" w:type="dxa"/>
          </w:tcPr>
          <w:p w14:paraId="387D68A4" w14:textId="2CC95AC0" w:rsidR="00E064CA" w:rsidRPr="00A064CE" w:rsidRDefault="00BC062D" w:rsidP="00E064CA">
            <w:pPr>
              <w:rPr>
                <w:rFonts w:cs="Arial"/>
                <w:highlight w:val="yellow"/>
              </w:rPr>
            </w:pPr>
            <w:r w:rsidRPr="00A064CE">
              <w:rPr>
                <w:rFonts w:cs="Arial"/>
                <w:highlight w:val="yellow"/>
              </w:rPr>
              <w:t>PLF Deputy Team Leader</w:t>
            </w:r>
          </w:p>
        </w:tc>
        <w:tc>
          <w:tcPr>
            <w:tcW w:w="1695" w:type="dxa"/>
          </w:tcPr>
          <w:p w14:paraId="3E243814" w14:textId="77777777" w:rsidR="00E064CA" w:rsidRPr="00E064CA" w:rsidRDefault="00E064CA" w:rsidP="00E064CA">
            <w:pPr>
              <w:rPr>
                <w:rFonts w:cs="Arial"/>
              </w:rPr>
            </w:pPr>
            <w:r w:rsidRPr="00E064CA">
              <w:rPr>
                <w:rFonts w:cs="Arial"/>
              </w:rPr>
              <w:t>Effective date:</w:t>
            </w:r>
          </w:p>
        </w:tc>
        <w:tc>
          <w:tcPr>
            <w:tcW w:w="1695" w:type="dxa"/>
          </w:tcPr>
          <w:p w14:paraId="0E8826FE" w14:textId="6D5BCA54" w:rsidR="00E064CA" w:rsidRPr="00E064CA" w:rsidRDefault="00E064CA" w:rsidP="00BC062D">
            <w:pPr>
              <w:rPr>
                <w:rFonts w:cs="Arial"/>
              </w:rPr>
            </w:pPr>
          </w:p>
        </w:tc>
      </w:tr>
    </w:tbl>
    <w:p w14:paraId="5D7F7001" w14:textId="77777777" w:rsidR="00E064CA" w:rsidRPr="00E064CA" w:rsidRDefault="00E064CA" w:rsidP="00E064CA">
      <w:pPr>
        <w:keepNext/>
        <w:keepLines/>
        <w:suppressAutoHyphens/>
        <w:spacing w:before="320" w:after="240" w:line="264" w:lineRule="auto"/>
        <w:outlineLvl w:val="0"/>
        <w:rPr>
          <w:rFonts w:ascii="Arial" w:eastAsia="Times New Roman" w:hAnsi="Arial" w:cs="Times New Roman"/>
          <w:bCs/>
          <w:color w:val="000000"/>
          <w:sz w:val="32"/>
          <w:szCs w:val="28"/>
          <w:lang w:val="en-GB"/>
        </w:rPr>
      </w:pPr>
    </w:p>
    <w:sectPr w:rsidR="00E064CA" w:rsidRPr="00E064CA" w:rsidSect="00C63EC5">
      <w:pgSz w:w="11906" w:h="16838"/>
      <w:pgMar w:top="225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5D09" w14:textId="77777777" w:rsidR="00302134" w:rsidRDefault="00302134" w:rsidP="00924894">
      <w:pPr>
        <w:spacing w:after="0" w:line="240" w:lineRule="auto"/>
      </w:pPr>
      <w:r>
        <w:separator/>
      </w:r>
    </w:p>
  </w:endnote>
  <w:endnote w:type="continuationSeparator" w:id="0">
    <w:p w14:paraId="68762828" w14:textId="77777777" w:rsidR="00302134" w:rsidRDefault="00302134" w:rsidP="00924894">
      <w:pPr>
        <w:spacing w:after="0" w:line="240" w:lineRule="auto"/>
      </w:pPr>
      <w:r>
        <w:continuationSeparator/>
      </w:r>
    </w:p>
  </w:endnote>
  <w:endnote w:type="continuationNotice" w:id="1">
    <w:p w14:paraId="5664E1C4" w14:textId="77777777" w:rsidR="00302134" w:rsidRDefault="00302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6B0F4" w14:textId="77777777" w:rsidR="00302134" w:rsidRDefault="00302134" w:rsidP="00924894">
      <w:pPr>
        <w:spacing w:after="0" w:line="240" w:lineRule="auto"/>
      </w:pPr>
      <w:r>
        <w:separator/>
      </w:r>
    </w:p>
  </w:footnote>
  <w:footnote w:type="continuationSeparator" w:id="0">
    <w:p w14:paraId="3746EE68" w14:textId="77777777" w:rsidR="00302134" w:rsidRDefault="00302134" w:rsidP="00924894">
      <w:pPr>
        <w:spacing w:after="0" w:line="240" w:lineRule="auto"/>
      </w:pPr>
      <w:r>
        <w:continuationSeparator/>
      </w:r>
    </w:p>
  </w:footnote>
  <w:footnote w:type="continuationNotice" w:id="1">
    <w:p w14:paraId="016E4C8D" w14:textId="77777777" w:rsidR="00302134" w:rsidRDefault="003021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B79"/>
    <w:multiLevelType w:val="hybridMultilevel"/>
    <w:tmpl w:val="ACA00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D073CD"/>
    <w:multiLevelType w:val="hybridMultilevel"/>
    <w:tmpl w:val="BDF01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1482F76"/>
    <w:multiLevelType w:val="hybridMultilevel"/>
    <w:tmpl w:val="41DC199C"/>
    <w:lvl w:ilvl="0" w:tplc="F95C06F2">
      <w:start w:val="6"/>
      <w:numFmt w:val="bullet"/>
      <w:pStyle w:val="Bullet2"/>
      <w:lvlText w:val=""/>
      <w:lvlJc w:val="left"/>
      <w:pPr>
        <w:ind w:left="1080" w:hanging="360"/>
      </w:pPr>
      <w:rPr>
        <w:rFonts w:ascii="Symbol" w:eastAsia="Arial" w:hAnsi="Symbol" w:cs="Arial (TT) Regular" w:hint="default"/>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C3020AD"/>
    <w:multiLevelType w:val="hybridMultilevel"/>
    <w:tmpl w:val="D0D87558"/>
    <w:lvl w:ilvl="0" w:tplc="D0002BC0">
      <w:start w:val="6"/>
      <w:numFmt w:val="bullet"/>
      <w:pStyle w:val="Bullet1"/>
      <w:lvlText w:val=""/>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16AF3"/>
    <w:multiLevelType w:val="hybridMultilevel"/>
    <w:tmpl w:val="6A387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3157B2"/>
    <w:multiLevelType w:val="multilevel"/>
    <w:tmpl w:val="87348064"/>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6" w15:restartNumberingAfterBreak="0">
    <w:nsid w:val="783D1B53"/>
    <w:multiLevelType w:val="hybridMultilevel"/>
    <w:tmpl w:val="BAB2C39E"/>
    <w:lvl w:ilvl="0" w:tplc="04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B721534"/>
    <w:multiLevelType w:val="hybridMultilevel"/>
    <w:tmpl w:val="97F2A132"/>
    <w:lvl w:ilvl="0" w:tplc="8594F126">
      <w:start w:val="1"/>
      <w:numFmt w:val="bullet"/>
      <w:pStyle w:val="table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1613827566">
    <w:abstractNumId w:val="1"/>
  </w:num>
  <w:num w:numId="2" w16cid:durableId="1930383293">
    <w:abstractNumId w:val="3"/>
  </w:num>
  <w:num w:numId="3" w16cid:durableId="1694840568">
    <w:abstractNumId w:val="5"/>
  </w:num>
  <w:num w:numId="4" w16cid:durableId="529220205">
    <w:abstractNumId w:val="7"/>
  </w:num>
  <w:num w:numId="5" w16cid:durableId="769088195">
    <w:abstractNumId w:val="2"/>
  </w:num>
  <w:num w:numId="6" w16cid:durableId="1846360289">
    <w:abstractNumId w:val="0"/>
  </w:num>
  <w:num w:numId="7" w16cid:durableId="1616523198">
    <w:abstractNumId w:val="4"/>
  </w:num>
  <w:num w:numId="8" w16cid:durableId="18447388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75"/>
    <w:rsid w:val="00004C7A"/>
    <w:rsid w:val="000111C9"/>
    <w:rsid w:val="00021FFE"/>
    <w:rsid w:val="00024DF6"/>
    <w:rsid w:val="00025CD4"/>
    <w:rsid w:val="0003034E"/>
    <w:rsid w:val="000303C3"/>
    <w:rsid w:val="00031891"/>
    <w:rsid w:val="0003490D"/>
    <w:rsid w:val="00035429"/>
    <w:rsid w:val="000356E5"/>
    <w:rsid w:val="0003679A"/>
    <w:rsid w:val="00037A69"/>
    <w:rsid w:val="00043361"/>
    <w:rsid w:val="000457E3"/>
    <w:rsid w:val="00052B9E"/>
    <w:rsid w:val="000566FC"/>
    <w:rsid w:val="00062A68"/>
    <w:rsid w:val="00063523"/>
    <w:rsid w:val="0006552F"/>
    <w:rsid w:val="00066F7D"/>
    <w:rsid w:val="00070B10"/>
    <w:rsid w:val="00072421"/>
    <w:rsid w:val="0007459C"/>
    <w:rsid w:val="00076FB0"/>
    <w:rsid w:val="000773A4"/>
    <w:rsid w:val="00080238"/>
    <w:rsid w:val="00081DE1"/>
    <w:rsid w:val="000863A2"/>
    <w:rsid w:val="00086EAF"/>
    <w:rsid w:val="000A185E"/>
    <w:rsid w:val="000B3C40"/>
    <w:rsid w:val="000B4D75"/>
    <w:rsid w:val="000B6591"/>
    <w:rsid w:val="000B7082"/>
    <w:rsid w:val="000B7153"/>
    <w:rsid w:val="000C2888"/>
    <w:rsid w:val="000C410B"/>
    <w:rsid w:val="000C658C"/>
    <w:rsid w:val="000C743A"/>
    <w:rsid w:val="000C7EA3"/>
    <w:rsid w:val="000D13AE"/>
    <w:rsid w:val="000D259A"/>
    <w:rsid w:val="000D4E9D"/>
    <w:rsid w:val="000E1E3E"/>
    <w:rsid w:val="000E3109"/>
    <w:rsid w:val="000E522A"/>
    <w:rsid w:val="000E65E1"/>
    <w:rsid w:val="000E66FA"/>
    <w:rsid w:val="000E7BDA"/>
    <w:rsid w:val="000F0212"/>
    <w:rsid w:val="000F0CD8"/>
    <w:rsid w:val="000F1A6C"/>
    <w:rsid w:val="000F1C40"/>
    <w:rsid w:val="000F2FFE"/>
    <w:rsid w:val="00102721"/>
    <w:rsid w:val="0011402C"/>
    <w:rsid w:val="001144BE"/>
    <w:rsid w:val="001162B2"/>
    <w:rsid w:val="00116633"/>
    <w:rsid w:val="00116875"/>
    <w:rsid w:val="0011755A"/>
    <w:rsid w:val="001218E2"/>
    <w:rsid w:val="00121C11"/>
    <w:rsid w:val="001254FD"/>
    <w:rsid w:val="00125575"/>
    <w:rsid w:val="00127D99"/>
    <w:rsid w:val="0013384F"/>
    <w:rsid w:val="001348C8"/>
    <w:rsid w:val="00134DC0"/>
    <w:rsid w:val="001356ED"/>
    <w:rsid w:val="00135D35"/>
    <w:rsid w:val="0013649F"/>
    <w:rsid w:val="001368FE"/>
    <w:rsid w:val="001374BF"/>
    <w:rsid w:val="001403A2"/>
    <w:rsid w:val="00140DF1"/>
    <w:rsid w:val="00145169"/>
    <w:rsid w:val="00145705"/>
    <w:rsid w:val="001468B5"/>
    <w:rsid w:val="00146EC9"/>
    <w:rsid w:val="0015042E"/>
    <w:rsid w:val="00150D07"/>
    <w:rsid w:val="001513F7"/>
    <w:rsid w:val="001517C2"/>
    <w:rsid w:val="00152B9E"/>
    <w:rsid w:val="00153273"/>
    <w:rsid w:val="0015589B"/>
    <w:rsid w:val="00157387"/>
    <w:rsid w:val="00160B81"/>
    <w:rsid w:val="00161365"/>
    <w:rsid w:val="00166DAA"/>
    <w:rsid w:val="00167941"/>
    <w:rsid w:val="001719A4"/>
    <w:rsid w:val="00173690"/>
    <w:rsid w:val="00173A54"/>
    <w:rsid w:val="00173EF4"/>
    <w:rsid w:val="0017608C"/>
    <w:rsid w:val="00176300"/>
    <w:rsid w:val="00176697"/>
    <w:rsid w:val="00183486"/>
    <w:rsid w:val="00187097"/>
    <w:rsid w:val="00187B4F"/>
    <w:rsid w:val="001900CD"/>
    <w:rsid w:val="001A3D60"/>
    <w:rsid w:val="001B1392"/>
    <w:rsid w:val="001B184E"/>
    <w:rsid w:val="001B7CFC"/>
    <w:rsid w:val="001C7EE4"/>
    <w:rsid w:val="001D0400"/>
    <w:rsid w:val="001D34FD"/>
    <w:rsid w:val="001D3C70"/>
    <w:rsid w:val="001E03FF"/>
    <w:rsid w:val="001E2F53"/>
    <w:rsid w:val="001E5C6C"/>
    <w:rsid w:val="001E6435"/>
    <w:rsid w:val="001E6CCA"/>
    <w:rsid w:val="001F1C0E"/>
    <w:rsid w:val="001F1D3A"/>
    <w:rsid w:val="001F227C"/>
    <w:rsid w:val="001F3979"/>
    <w:rsid w:val="001F5D7D"/>
    <w:rsid w:val="001F6649"/>
    <w:rsid w:val="001F75F8"/>
    <w:rsid w:val="002009FA"/>
    <w:rsid w:val="00202905"/>
    <w:rsid w:val="00202ACB"/>
    <w:rsid w:val="00205213"/>
    <w:rsid w:val="00205B78"/>
    <w:rsid w:val="002078C8"/>
    <w:rsid w:val="00207F93"/>
    <w:rsid w:val="002147A6"/>
    <w:rsid w:val="00215D9D"/>
    <w:rsid w:val="002161D3"/>
    <w:rsid w:val="00223CDA"/>
    <w:rsid w:val="00227919"/>
    <w:rsid w:val="00227E47"/>
    <w:rsid w:val="00230AFC"/>
    <w:rsid w:val="00231060"/>
    <w:rsid w:val="00233F7C"/>
    <w:rsid w:val="00235AFE"/>
    <w:rsid w:val="00236C48"/>
    <w:rsid w:val="0024059D"/>
    <w:rsid w:val="002410FD"/>
    <w:rsid w:val="002416CE"/>
    <w:rsid w:val="002426CB"/>
    <w:rsid w:val="00244B41"/>
    <w:rsid w:val="002475D3"/>
    <w:rsid w:val="0025094A"/>
    <w:rsid w:val="002533C2"/>
    <w:rsid w:val="0025436F"/>
    <w:rsid w:val="00256B01"/>
    <w:rsid w:val="002617C8"/>
    <w:rsid w:val="00262341"/>
    <w:rsid w:val="0026639F"/>
    <w:rsid w:val="002674DD"/>
    <w:rsid w:val="0027223A"/>
    <w:rsid w:val="002730A4"/>
    <w:rsid w:val="002747EB"/>
    <w:rsid w:val="002759AC"/>
    <w:rsid w:val="00275C2F"/>
    <w:rsid w:val="00281A46"/>
    <w:rsid w:val="002860BB"/>
    <w:rsid w:val="002861CE"/>
    <w:rsid w:val="00286CBA"/>
    <w:rsid w:val="0028758B"/>
    <w:rsid w:val="00291E71"/>
    <w:rsid w:val="00292ED7"/>
    <w:rsid w:val="002A4C81"/>
    <w:rsid w:val="002B21FD"/>
    <w:rsid w:val="002B608B"/>
    <w:rsid w:val="002B7111"/>
    <w:rsid w:val="002B7B20"/>
    <w:rsid w:val="002C0692"/>
    <w:rsid w:val="002C7AE2"/>
    <w:rsid w:val="002D31CB"/>
    <w:rsid w:val="002D4C96"/>
    <w:rsid w:val="002D5C67"/>
    <w:rsid w:val="002D5F9D"/>
    <w:rsid w:val="002D797E"/>
    <w:rsid w:val="002E258E"/>
    <w:rsid w:val="002E7AD8"/>
    <w:rsid w:val="00301088"/>
    <w:rsid w:val="00301263"/>
    <w:rsid w:val="00302134"/>
    <w:rsid w:val="0030280B"/>
    <w:rsid w:val="00304A4B"/>
    <w:rsid w:val="0030574B"/>
    <w:rsid w:val="00310314"/>
    <w:rsid w:val="00310462"/>
    <w:rsid w:val="003139F6"/>
    <w:rsid w:val="00320479"/>
    <w:rsid w:val="003238A2"/>
    <w:rsid w:val="00325D50"/>
    <w:rsid w:val="00331403"/>
    <w:rsid w:val="00332804"/>
    <w:rsid w:val="00333753"/>
    <w:rsid w:val="003348EA"/>
    <w:rsid w:val="003360D0"/>
    <w:rsid w:val="00341E18"/>
    <w:rsid w:val="00342537"/>
    <w:rsid w:val="003435D2"/>
    <w:rsid w:val="0034394B"/>
    <w:rsid w:val="00344AB0"/>
    <w:rsid w:val="00346967"/>
    <w:rsid w:val="00353313"/>
    <w:rsid w:val="00357956"/>
    <w:rsid w:val="00364650"/>
    <w:rsid w:val="00373DC0"/>
    <w:rsid w:val="003758BB"/>
    <w:rsid w:val="00375B6C"/>
    <w:rsid w:val="00382712"/>
    <w:rsid w:val="003935DE"/>
    <w:rsid w:val="00394C00"/>
    <w:rsid w:val="003967FE"/>
    <w:rsid w:val="00396EA2"/>
    <w:rsid w:val="003A4284"/>
    <w:rsid w:val="003A596E"/>
    <w:rsid w:val="003A618C"/>
    <w:rsid w:val="003A6C93"/>
    <w:rsid w:val="003A724C"/>
    <w:rsid w:val="003B1C41"/>
    <w:rsid w:val="003B2366"/>
    <w:rsid w:val="003B4F1F"/>
    <w:rsid w:val="003C09B4"/>
    <w:rsid w:val="003C13CE"/>
    <w:rsid w:val="003C2E07"/>
    <w:rsid w:val="003C2E3B"/>
    <w:rsid w:val="003C557F"/>
    <w:rsid w:val="003D75D3"/>
    <w:rsid w:val="003E27F3"/>
    <w:rsid w:val="003E5D8B"/>
    <w:rsid w:val="003F08AE"/>
    <w:rsid w:val="004020DC"/>
    <w:rsid w:val="0040258C"/>
    <w:rsid w:val="004043AD"/>
    <w:rsid w:val="00404E64"/>
    <w:rsid w:val="004066E3"/>
    <w:rsid w:val="0041183C"/>
    <w:rsid w:val="00412BA9"/>
    <w:rsid w:val="00424CEF"/>
    <w:rsid w:val="0042757B"/>
    <w:rsid w:val="00435EA4"/>
    <w:rsid w:val="0043656E"/>
    <w:rsid w:val="004366CF"/>
    <w:rsid w:val="00437FF9"/>
    <w:rsid w:val="00440DB3"/>
    <w:rsid w:val="004447CE"/>
    <w:rsid w:val="00445400"/>
    <w:rsid w:val="00446867"/>
    <w:rsid w:val="00450DAB"/>
    <w:rsid w:val="004512AC"/>
    <w:rsid w:val="004525DD"/>
    <w:rsid w:val="00455C1F"/>
    <w:rsid w:val="00463BEF"/>
    <w:rsid w:val="00464687"/>
    <w:rsid w:val="004655F4"/>
    <w:rsid w:val="00466D4B"/>
    <w:rsid w:val="00470B05"/>
    <w:rsid w:val="00472251"/>
    <w:rsid w:val="004729CE"/>
    <w:rsid w:val="00472DB3"/>
    <w:rsid w:val="00473B4D"/>
    <w:rsid w:val="004773F2"/>
    <w:rsid w:val="004814BF"/>
    <w:rsid w:val="00481C5E"/>
    <w:rsid w:val="0048450C"/>
    <w:rsid w:val="00484730"/>
    <w:rsid w:val="00486646"/>
    <w:rsid w:val="004869D6"/>
    <w:rsid w:val="00486FC7"/>
    <w:rsid w:val="004872A0"/>
    <w:rsid w:val="00495CB3"/>
    <w:rsid w:val="004A179C"/>
    <w:rsid w:val="004B0248"/>
    <w:rsid w:val="004B0C8B"/>
    <w:rsid w:val="004B373B"/>
    <w:rsid w:val="004B3B56"/>
    <w:rsid w:val="004B3C38"/>
    <w:rsid w:val="004B68FB"/>
    <w:rsid w:val="004C0E30"/>
    <w:rsid w:val="004C22F9"/>
    <w:rsid w:val="004C2DA1"/>
    <w:rsid w:val="004C3FB7"/>
    <w:rsid w:val="004C4133"/>
    <w:rsid w:val="004C4842"/>
    <w:rsid w:val="004D00DB"/>
    <w:rsid w:val="004D5061"/>
    <w:rsid w:val="004E3A90"/>
    <w:rsid w:val="004E69FF"/>
    <w:rsid w:val="004F139E"/>
    <w:rsid w:val="004F45AF"/>
    <w:rsid w:val="004F5841"/>
    <w:rsid w:val="004F64CE"/>
    <w:rsid w:val="004F66C4"/>
    <w:rsid w:val="00501EE7"/>
    <w:rsid w:val="0050242B"/>
    <w:rsid w:val="0050279A"/>
    <w:rsid w:val="00504992"/>
    <w:rsid w:val="005059E6"/>
    <w:rsid w:val="005060DC"/>
    <w:rsid w:val="005062FA"/>
    <w:rsid w:val="005073B3"/>
    <w:rsid w:val="00511A6A"/>
    <w:rsid w:val="0051349B"/>
    <w:rsid w:val="00513D44"/>
    <w:rsid w:val="0051410F"/>
    <w:rsid w:val="00515108"/>
    <w:rsid w:val="00517EE8"/>
    <w:rsid w:val="00522E43"/>
    <w:rsid w:val="00526F16"/>
    <w:rsid w:val="00530E1A"/>
    <w:rsid w:val="005344D1"/>
    <w:rsid w:val="00535FBB"/>
    <w:rsid w:val="005370A1"/>
    <w:rsid w:val="00537357"/>
    <w:rsid w:val="00537A4C"/>
    <w:rsid w:val="005403BB"/>
    <w:rsid w:val="00547681"/>
    <w:rsid w:val="005512AE"/>
    <w:rsid w:val="00553036"/>
    <w:rsid w:val="00553231"/>
    <w:rsid w:val="00556831"/>
    <w:rsid w:val="0055730F"/>
    <w:rsid w:val="005578CD"/>
    <w:rsid w:val="00560355"/>
    <w:rsid w:val="005606C1"/>
    <w:rsid w:val="00561948"/>
    <w:rsid w:val="00564C98"/>
    <w:rsid w:val="00570C01"/>
    <w:rsid w:val="00573B96"/>
    <w:rsid w:val="00573C3A"/>
    <w:rsid w:val="00575FEC"/>
    <w:rsid w:val="00580DE4"/>
    <w:rsid w:val="00580E76"/>
    <w:rsid w:val="005923EB"/>
    <w:rsid w:val="005953CC"/>
    <w:rsid w:val="005965BE"/>
    <w:rsid w:val="00596C18"/>
    <w:rsid w:val="005A1C6B"/>
    <w:rsid w:val="005A36FE"/>
    <w:rsid w:val="005B1634"/>
    <w:rsid w:val="005B29DC"/>
    <w:rsid w:val="005B4C1A"/>
    <w:rsid w:val="005B67AE"/>
    <w:rsid w:val="005B73EB"/>
    <w:rsid w:val="005C0391"/>
    <w:rsid w:val="005C299C"/>
    <w:rsid w:val="005C3509"/>
    <w:rsid w:val="005D032B"/>
    <w:rsid w:val="005D1816"/>
    <w:rsid w:val="005D5F0E"/>
    <w:rsid w:val="005E1438"/>
    <w:rsid w:val="005F1D01"/>
    <w:rsid w:val="005F322D"/>
    <w:rsid w:val="005F46A7"/>
    <w:rsid w:val="005F4FA6"/>
    <w:rsid w:val="005F5953"/>
    <w:rsid w:val="006049E3"/>
    <w:rsid w:val="00610276"/>
    <w:rsid w:val="00610C58"/>
    <w:rsid w:val="0061363D"/>
    <w:rsid w:val="00613A24"/>
    <w:rsid w:val="00615F43"/>
    <w:rsid w:val="00616CBB"/>
    <w:rsid w:val="0061758F"/>
    <w:rsid w:val="00630253"/>
    <w:rsid w:val="006321F6"/>
    <w:rsid w:val="00634269"/>
    <w:rsid w:val="00637BCE"/>
    <w:rsid w:val="00637BE7"/>
    <w:rsid w:val="006416A1"/>
    <w:rsid w:val="0064533E"/>
    <w:rsid w:val="0064587D"/>
    <w:rsid w:val="00652778"/>
    <w:rsid w:val="00652BF3"/>
    <w:rsid w:val="0065445B"/>
    <w:rsid w:val="00654F5E"/>
    <w:rsid w:val="00656288"/>
    <w:rsid w:val="006565E5"/>
    <w:rsid w:val="00657CEF"/>
    <w:rsid w:val="00657FEB"/>
    <w:rsid w:val="00660ED8"/>
    <w:rsid w:val="00662CEC"/>
    <w:rsid w:val="00665049"/>
    <w:rsid w:val="00670F15"/>
    <w:rsid w:val="00671FB0"/>
    <w:rsid w:val="00673529"/>
    <w:rsid w:val="00675EAB"/>
    <w:rsid w:val="00676ECB"/>
    <w:rsid w:val="006777FE"/>
    <w:rsid w:val="00680FB8"/>
    <w:rsid w:val="00690BF9"/>
    <w:rsid w:val="0069210D"/>
    <w:rsid w:val="00693DBA"/>
    <w:rsid w:val="0069449D"/>
    <w:rsid w:val="00695A5C"/>
    <w:rsid w:val="00696A0E"/>
    <w:rsid w:val="006A3A41"/>
    <w:rsid w:val="006A3DD0"/>
    <w:rsid w:val="006A445E"/>
    <w:rsid w:val="006B582D"/>
    <w:rsid w:val="006B58A4"/>
    <w:rsid w:val="006C435F"/>
    <w:rsid w:val="006C4B0D"/>
    <w:rsid w:val="006C6988"/>
    <w:rsid w:val="006C6B2C"/>
    <w:rsid w:val="006D01EA"/>
    <w:rsid w:val="006D05C3"/>
    <w:rsid w:val="006E092A"/>
    <w:rsid w:val="006F19D2"/>
    <w:rsid w:val="006F3DCD"/>
    <w:rsid w:val="006F40AE"/>
    <w:rsid w:val="006F4FD6"/>
    <w:rsid w:val="006F5B6F"/>
    <w:rsid w:val="006F7781"/>
    <w:rsid w:val="00701487"/>
    <w:rsid w:val="0070600C"/>
    <w:rsid w:val="007116E7"/>
    <w:rsid w:val="007126A6"/>
    <w:rsid w:val="00713A0F"/>
    <w:rsid w:val="007161E1"/>
    <w:rsid w:val="0072176E"/>
    <w:rsid w:val="007217C8"/>
    <w:rsid w:val="00724EA4"/>
    <w:rsid w:val="00724EDD"/>
    <w:rsid w:val="00727EC8"/>
    <w:rsid w:val="00741117"/>
    <w:rsid w:val="00745370"/>
    <w:rsid w:val="00746F36"/>
    <w:rsid w:val="00747A8F"/>
    <w:rsid w:val="00750663"/>
    <w:rsid w:val="00750975"/>
    <w:rsid w:val="0075173E"/>
    <w:rsid w:val="00752364"/>
    <w:rsid w:val="007538BD"/>
    <w:rsid w:val="00755CCA"/>
    <w:rsid w:val="00756C6A"/>
    <w:rsid w:val="00760825"/>
    <w:rsid w:val="00761139"/>
    <w:rsid w:val="00762236"/>
    <w:rsid w:val="00764B27"/>
    <w:rsid w:val="00766C23"/>
    <w:rsid w:val="00771D54"/>
    <w:rsid w:val="0077421C"/>
    <w:rsid w:val="00777386"/>
    <w:rsid w:val="007802EF"/>
    <w:rsid w:val="00781A3D"/>
    <w:rsid w:val="00781ECD"/>
    <w:rsid w:val="00782F49"/>
    <w:rsid w:val="00783DD9"/>
    <w:rsid w:val="007853F0"/>
    <w:rsid w:val="00785E8E"/>
    <w:rsid w:val="00787D8B"/>
    <w:rsid w:val="00792277"/>
    <w:rsid w:val="00793C19"/>
    <w:rsid w:val="00796EE3"/>
    <w:rsid w:val="0079720C"/>
    <w:rsid w:val="007979F0"/>
    <w:rsid w:val="007A093F"/>
    <w:rsid w:val="007A0B08"/>
    <w:rsid w:val="007A1E1B"/>
    <w:rsid w:val="007A4B92"/>
    <w:rsid w:val="007A6E0C"/>
    <w:rsid w:val="007B3D95"/>
    <w:rsid w:val="007B4088"/>
    <w:rsid w:val="007B45CC"/>
    <w:rsid w:val="007C4360"/>
    <w:rsid w:val="007C6E57"/>
    <w:rsid w:val="007D3F64"/>
    <w:rsid w:val="007D40E1"/>
    <w:rsid w:val="007E2586"/>
    <w:rsid w:val="007E670C"/>
    <w:rsid w:val="007F2F9A"/>
    <w:rsid w:val="00806BF0"/>
    <w:rsid w:val="00807764"/>
    <w:rsid w:val="00811E04"/>
    <w:rsid w:val="00812FE4"/>
    <w:rsid w:val="00820873"/>
    <w:rsid w:val="0082174D"/>
    <w:rsid w:val="00822512"/>
    <w:rsid w:val="00824DDE"/>
    <w:rsid w:val="008322F7"/>
    <w:rsid w:val="00833500"/>
    <w:rsid w:val="00842DD8"/>
    <w:rsid w:val="00844022"/>
    <w:rsid w:val="0085167A"/>
    <w:rsid w:val="008523AC"/>
    <w:rsid w:val="00852522"/>
    <w:rsid w:val="008546A7"/>
    <w:rsid w:val="0085478A"/>
    <w:rsid w:val="00855E70"/>
    <w:rsid w:val="00855EF5"/>
    <w:rsid w:val="0085672B"/>
    <w:rsid w:val="008602BE"/>
    <w:rsid w:val="0086731B"/>
    <w:rsid w:val="0086745D"/>
    <w:rsid w:val="008705C7"/>
    <w:rsid w:val="00870859"/>
    <w:rsid w:val="00874F91"/>
    <w:rsid w:val="0088206C"/>
    <w:rsid w:val="0088313F"/>
    <w:rsid w:val="00887B8C"/>
    <w:rsid w:val="00887C97"/>
    <w:rsid w:val="00890D9C"/>
    <w:rsid w:val="008925DC"/>
    <w:rsid w:val="00892F75"/>
    <w:rsid w:val="008934A9"/>
    <w:rsid w:val="00895848"/>
    <w:rsid w:val="0089600F"/>
    <w:rsid w:val="008A3FD1"/>
    <w:rsid w:val="008A4CD4"/>
    <w:rsid w:val="008A63B2"/>
    <w:rsid w:val="008A78AC"/>
    <w:rsid w:val="008B5001"/>
    <w:rsid w:val="008B7012"/>
    <w:rsid w:val="008C1EF1"/>
    <w:rsid w:val="008C5388"/>
    <w:rsid w:val="008C6CFF"/>
    <w:rsid w:val="008C7883"/>
    <w:rsid w:val="008D012E"/>
    <w:rsid w:val="008D3133"/>
    <w:rsid w:val="008D5C66"/>
    <w:rsid w:val="008E0928"/>
    <w:rsid w:val="008E262A"/>
    <w:rsid w:val="008E2FB0"/>
    <w:rsid w:val="008F1D8A"/>
    <w:rsid w:val="008F691E"/>
    <w:rsid w:val="00902717"/>
    <w:rsid w:val="009027CC"/>
    <w:rsid w:val="0090724E"/>
    <w:rsid w:val="00911364"/>
    <w:rsid w:val="00912626"/>
    <w:rsid w:val="009154C1"/>
    <w:rsid w:val="00915E51"/>
    <w:rsid w:val="00921CC0"/>
    <w:rsid w:val="0092208C"/>
    <w:rsid w:val="00922CC4"/>
    <w:rsid w:val="00924894"/>
    <w:rsid w:val="00927B1E"/>
    <w:rsid w:val="00927E2C"/>
    <w:rsid w:val="00931087"/>
    <w:rsid w:val="00931A4F"/>
    <w:rsid w:val="00946651"/>
    <w:rsid w:val="009476A9"/>
    <w:rsid w:val="00950646"/>
    <w:rsid w:val="00950985"/>
    <w:rsid w:val="009516ED"/>
    <w:rsid w:val="009547E2"/>
    <w:rsid w:val="0095581F"/>
    <w:rsid w:val="00962EF8"/>
    <w:rsid w:val="00965839"/>
    <w:rsid w:val="0097002D"/>
    <w:rsid w:val="00970AA1"/>
    <w:rsid w:val="00977A7B"/>
    <w:rsid w:val="00977F6A"/>
    <w:rsid w:val="00983755"/>
    <w:rsid w:val="00986E00"/>
    <w:rsid w:val="0099121E"/>
    <w:rsid w:val="00994C00"/>
    <w:rsid w:val="00994CF0"/>
    <w:rsid w:val="00995B09"/>
    <w:rsid w:val="00997EBD"/>
    <w:rsid w:val="009A0C0C"/>
    <w:rsid w:val="009A0F37"/>
    <w:rsid w:val="009B0AB3"/>
    <w:rsid w:val="009B1684"/>
    <w:rsid w:val="009B418A"/>
    <w:rsid w:val="009B5071"/>
    <w:rsid w:val="009C0F10"/>
    <w:rsid w:val="009C592F"/>
    <w:rsid w:val="009D4AA5"/>
    <w:rsid w:val="009D630A"/>
    <w:rsid w:val="009E00EC"/>
    <w:rsid w:val="009E0DEC"/>
    <w:rsid w:val="009E194A"/>
    <w:rsid w:val="009E34D1"/>
    <w:rsid w:val="009E4676"/>
    <w:rsid w:val="009E5FBF"/>
    <w:rsid w:val="009F1FB8"/>
    <w:rsid w:val="009F2C9F"/>
    <w:rsid w:val="009F4063"/>
    <w:rsid w:val="009F6B28"/>
    <w:rsid w:val="009F7910"/>
    <w:rsid w:val="00A000AD"/>
    <w:rsid w:val="00A00B7B"/>
    <w:rsid w:val="00A0470E"/>
    <w:rsid w:val="00A052DE"/>
    <w:rsid w:val="00A064CE"/>
    <w:rsid w:val="00A07E58"/>
    <w:rsid w:val="00A116C8"/>
    <w:rsid w:val="00A11D94"/>
    <w:rsid w:val="00A11E40"/>
    <w:rsid w:val="00A13F20"/>
    <w:rsid w:val="00A14C1E"/>
    <w:rsid w:val="00A17F2D"/>
    <w:rsid w:val="00A21D4D"/>
    <w:rsid w:val="00A22229"/>
    <w:rsid w:val="00A248F2"/>
    <w:rsid w:val="00A2728F"/>
    <w:rsid w:val="00A4034D"/>
    <w:rsid w:val="00A40FD5"/>
    <w:rsid w:val="00A41824"/>
    <w:rsid w:val="00A420A2"/>
    <w:rsid w:val="00A43978"/>
    <w:rsid w:val="00A50F95"/>
    <w:rsid w:val="00A53AE1"/>
    <w:rsid w:val="00A6101F"/>
    <w:rsid w:val="00A62B8C"/>
    <w:rsid w:val="00A6581C"/>
    <w:rsid w:val="00A66CE8"/>
    <w:rsid w:val="00A6770C"/>
    <w:rsid w:val="00A70C24"/>
    <w:rsid w:val="00A725F1"/>
    <w:rsid w:val="00A82A67"/>
    <w:rsid w:val="00A82AFA"/>
    <w:rsid w:val="00A93139"/>
    <w:rsid w:val="00A935F4"/>
    <w:rsid w:val="00A93DB8"/>
    <w:rsid w:val="00A95498"/>
    <w:rsid w:val="00A96FCE"/>
    <w:rsid w:val="00A972B1"/>
    <w:rsid w:val="00A97FC7"/>
    <w:rsid w:val="00AA23D8"/>
    <w:rsid w:val="00AA546A"/>
    <w:rsid w:val="00AA64A4"/>
    <w:rsid w:val="00AA7DAB"/>
    <w:rsid w:val="00AC1CCC"/>
    <w:rsid w:val="00AC25E7"/>
    <w:rsid w:val="00AC6B22"/>
    <w:rsid w:val="00AC6B85"/>
    <w:rsid w:val="00AE5A17"/>
    <w:rsid w:val="00AF17DE"/>
    <w:rsid w:val="00AF552A"/>
    <w:rsid w:val="00B05A5B"/>
    <w:rsid w:val="00B179BB"/>
    <w:rsid w:val="00B2040E"/>
    <w:rsid w:val="00B213AA"/>
    <w:rsid w:val="00B2352C"/>
    <w:rsid w:val="00B24541"/>
    <w:rsid w:val="00B305B1"/>
    <w:rsid w:val="00B320D5"/>
    <w:rsid w:val="00B3374D"/>
    <w:rsid w:val="00B33F42"/>
    <w:rsid w:val="00B33FE9"/>
    <w:rsid w:val="00B3465F"/>
    <w:rsid w:val="00B353F5"/>
    <w:rsid w:val="00B40BA9"/>
    <w:rsid w:val="00B4506C"/>
    <w:rsid w:val="00B45575"/>
    <w:rsid w:val="00B47AE6"/>
    <w:rsid w:val="00B4D988"/>
    <w:rsid w:val="00B564E8"/>
    <w:rsid w:val="00B60EE4"/>
    <w:rsid w:val="00B610AE"/>
    <w:rsid w:val="00B65849"/>
    <w:rsid w:val="00B7109E"/>
    <w:rsid w:val="00B728CF"/>
    <w:rsid w:val="00B80D17"/>
    <w:rsid w:val="00B8573F"/>
    <w:rsid w:val="00B864D3"/>
    <w:rsid w:val="00B90DBD"/>
    <w:rsid w:val="00B928E8"/>
    <w:rsid w:val="00B952F6"/>
    <w:rsid w:val="00B96480"/>
    <w:rsid w:val="00BA1F7B"/>
    <w:rsid w:val="00BA3D7A"/>
    <w:rsid w:val="00BA4683"/>
    <w:rsid w:val="00BB0503"/>
    <w:rsid w:val="00BB1D26"/>
    <w:rsid w:val="00BB1E00"/>
    <w:rsid w:val="00BB5B5B"/>
    <w:rsid w:val="00BB6D1E"/>
    <w:rsid w:val="00BC021E"/>
    <w:rsid w:val="00BC062D"/>
    <w:rsid w:val="00BC27FB"/>
    <w:rsid w:val="00BC46F1"/>
    <w:rsid w:val="00BC5B10"/>
    <w:rsid w:val="00BD1C2B"/>
    <w:rsid w:val="00BD4D00"/>
    <w:rsid w:val="00BD53D0"/>
    <w:rsid w:val="00BE04B8"/>
    <w:rsid w:val="00BF0781"/>
    <w:rsid w:val="00BF5B93"/>
    <w:rsid w:val="00C04057"/>
    <w:rsid w:val="00C05602"/>
    <w:rsid w:val="00C07566"/>
    <w:rsid w:val="00C11797"/>
    <w:rsid w:val="00C12AA2"/>
    <w:rsid w:val="00C12C8A"/>
    <w:rsid w:val="00C13D2B"/>
    <w:rsid w:val="00C14D22"/>
    <w:rsid w:val="00C15EC5"/>
    <w:rsid w:val="00C1609D"/>
    <w:rsid w:val="00C21E92"/>
    <w:rsid w:val="00C24940"/>
    <w:rsid w:val="00C26063"/>
    <w:rsid w:val="00C27DCC"/>
    <w:rsid w:val="00C324B7"/>
    <w:rsid w:val="00C3290D"/>
    <w:rsid w:val="00C34FB5"/>
    <w:rsid w:val="00C35EFA"/>
    <w:rsid w:val="00C3767E"/>
    <w:rsid w:val="00C403DB"/>
    <w:rsid w:val="00C47CDD"/>
    <w:rsid w:val="00C52888"/>
    <w:rsid w:val="00C561BD"/>
    <w:rsid w:val="00C60C8F"/>
    <w:rsid w:val="00C60DEF"/>
    <w:rsid w:val="00C62DD3"/>
    <w:rsid w:val="00C63EC5"/>
    <w:rsid w:val="00C64440"/>
    <w:rsid w:val="00C66B21"/>
    <w:rsid w:val="00C70996"/>
    <w:rsid w:val="00C712DB"/>
    <w:rsid w:val="00C7194D"/>
    <w:rsid w:val="00C721D9"/>
    <w:rsid w:val="00C72A83"/>
    <w:rsid w:val="00C73117"/>
    <w:rsid w:val="00C7348C"/>
    <w:rsid w:val="00C75B38"/>
    <w:rsid w:val="00C86B27"/>
    <w:rsid w:val="00C92726"/>
    <w:rsid w:val="00C941A7"/>
    <w:rsid w:val="00CA1494"/>
    <w:rsid w:val="00CA2206"/>
    <w:rsid w:val="00CA58D4"/>
    <w:rsid w:val="00CA6767"/>
    <w:rsid w:val="00CA7AE0"/>
    <w:rsid w:val="00CB0483"/>
    <w:rsid w:val="00CB07CF"/>
    <w:rsid w:val="00CB126E"/>
    <w:rsid w:val="00CB1C31"/>
    <w:rsid w:val="00CC0F68"/>
    <w:rsid w:val="00CC1302"/>
    <w:rsid w:val="00CC137E"/>
    <w:rsid w:val="00CC45B7"/>
    <w:rsid w:val="00CC6598"/>
    <w:rsid w:val="00CC773D"/>
    <w:rsid w:val="00CD1B4D"/>
    <w:rsid w:val="00CD30F7"/>
    <w:rsid w:val="00CD4B9A"/>
    <w:rsid w:val="00CD4CC5"/>
    <w:rsid w:val="00CD71E7"/>
    <w:rsid w:val="00CE2035"/>
    <w:rsid w:val="00CE6E35"/>
    <w:rsid w:val="00CF5F6B"/>
    <w:rsid w:val="00D064A9"/>
    <w:rsid w:val="00D1382D"/>
    <w:rsid w:val="00D15457"/>
    <w:rsid w:val="00D15E75"/>
    <w:rsid w:val="00D168EE"/>
    <w:rsid w:val="00D17BF2"/>
    <w:rsid w:val="00D20621"/>
    <w:rsid w:val="00D239AB"/>
    <w:rsid w:val="00D266FD"/>
    <w:rsid w:val="00D270EE"/>
    <w:rsid w:val="00D27CCE"/>
    <w:rsid w:val="00D30A4D"/>
    <w:rsid w:val="00D32233"/>
    <w:rsid w:val="00D32F4C"/>
    <w:rsid w:val="00D33DD2"/>
    <w:rsid w:val="00D34C1E"/>
    <w:rsid w:val="00D34F3A"/>
    <w:rsid w:val="00D360CE"/>
    <w:rsid w:val="00D40334"/>
    <w:rsid w:val="00D40A4C"/>
    <w:rsid w:val="00D413B1"/>
    <w:rsid w:val="00D417A4"/>
    <w:rsid w:val="00D44A55"/>
    <w:rsid w:val="00D46C38"/>
    <w:rsid w:val="00D474BD"/>
    <w:rsid w:val="00D52A45"/>
    <w:rsid w:val="00D5345A"/>
    <w:rsid w:val="00D57238"/>
    <w:rsid w:val="00D60469"/>
    <w:rsid w:val="00D605B8"/>
    <w:rsid w:val="00D63CC8"/>
    <w:rsid w:val="00D750E8"/>
    <w:rsid w:val="00D756D5"/>
    <w:rsid w:val="00D77E93"/>
    <w:rsid w:val="00D8235E"/>
    <w:rsid w:val="00D96E68"/>
    <w:rsid w:val="00DA3F13"/>
    <w:rsid w:val="00DA616F"/>
    <w:rsid w:val="00DB2BB8"/>
    <w:rsid w:val="00DB4223"/>
    <w:rsid w:val="00DB5208"/>
    <w:rsid w:val="00DB5E5A"/>
    <w:rsid w:val="00DB6AFC"/>
    <w:rsid w:val="00DB7546"/>
    <w:rsid w:val="00DC017D"/>
    <w:rsid w:val="00DC17B1"/>
    <w:rsid w:val="00DC2313"/>
    <w:rsid w:val="00DC2361"/>
    <w:rsid w:val="00DD0558"/>
    <w:rsid w:val="00DD20FF"/>
    <w:rsid w:val="00DD21AF"/>
    <w:rsid w:val="00DD53E6"/>
    <w:rsid w:val="00DD73C5"/>
    <w:rsid w:val="00DE3525"/>
    <w:rsid w:val="00DE3E18"/>
    <w:rsid w:val="00DE5ED1"/>
    <w:rsid w:val="00DF5CFC"/>
    <w:rsid w:val="00E015D6"/>
    <w:rsid w:val="00E03023"/>
    <w:rsid w:val="00E06401"/>
    <w:rsid w:val="00E064CA"/>
    <w:rsid w:val="00E07B74"/>
    <w:rsid w:val="00E12C35"/>
    <w:rsid w:val="00E12D18"/>
    <w:rsid w:val="00E15460"/>
    <w:rsid w:val="00E236C8"/>
    <w:rsid w:val="00E266F6"/>
    <w:rsid w:val="00E272AC"/>
    <w:rsid w:val="00E30919"/>
    <w:rsid w:val="00E31225"/>
    <w:rsid w:val="00E319A1"/>
    <w:rsid w:val="00E31B9E"/>
    <w:rsid w:val="00E33269"/>
    <w:rsid w:val="00E37433"/>
    <w:rsid w:val="00E425E4"/>
    <w:rsid w:val="00E43CA1"/>
    <w:rsid w:val="00E43CF5"/>
    <w:rsid w:val="00E46BA5"/>
    <w:rsid w:val="00E50C63"/>
    <w:rsid w:val="00E5118C"/>
    <w:rsid w:val="00E51AE8"/>
    <w:rsid w:val="00E53E1A"/>
    <w:rsid w:val="00E54E7B"/>
    <w:rsid w:val="00E559DA"/>
    <w:rsid w:val="00E56209"/>
    <w:rsid w:val="00E61D69"/>
    <w:rsid w:val="00E6420B"/>
    <w:rsid w:val="00E66DD6"/>
    <w:rsid w:val="00E771EF"/>
    <w:rsid w:val="00E77E75"/>
    <w:rsid w:val="00E80663"/>
    <w:rsid w:val="00E8212F"/>
    <w:rsid w:val="00E85EF1"/>
    <w:rsid w:val="00E97AC3"/>
    <w:rsid w:val="00EA10F5"/>
    <w:rsid w:val="00EA2161"/>
    <w:rsid w:val="00EB121F"/>
    <w:rsid w:val="00EC4011"/>
    <w:rsid w:val="00EC4B61"/>
    <w:rsid w:val="00ED02B0"/>
    <w:rsid w:val="00ED0EB6"/>
    <w:rsid w:val="00ED7803"/>
    <w:rsid w:val="00EE0A59"/>
    <w:rsid w:val="00EE36D3"/>
    <w:rsid w:val="00EE3AEA"/>
    <w:rsid w:val="00EE58DC"/>
    <w:rsid w:val="00EE6CFC"/>
    <w:rsid w:val="00EF1515"/>
    <w:rsid w:val="00EF2532"/>
    <w:rsid w:val="00EF46AC"/>
    <w:rsid w:val="00EF521F"/>
    <w:rsid w:val="00F00773"/>
    <w:rsid w:val="00F11E66"/>
    <w:rsid w:val="00F11FCF"/>
    <w:rsid w:val="00F20494"/>
    <w:rsid w:val="00F2101D"/>
    <w:rsid w:val="00F24676"/>
    <w:rsid w:val="00F30A0D"/>
    <w:rsid w:val="00F31434"/>
    <w:rsid w:val="00F33BA6"/>
    <w:rsid w:val="00F349A0"/>
    <w:rsid w:val="00F3516D"/>
    <w:rsid w:val="00F35794"/>
    <w:rsid w:val="00F3600B"/>
    <w:rsid w:val="00F37595"/>
    <w:rsid w:val="00F40C23"/>
    <w:rsid w:val="00F40E48"/>
    <w:rsid w:val="00F438C1"/>
    <w:rsid w:val="00F524FA"/>
    <w:rsid w:val="00F527E9"/>
    <w:rsid w:val="00F54663"/>
    <w:rsid w:val="00F60EBB"/>
    <w:rsid w:val="00F61F94"/>
    <w:rsid w:val="00F63BB7"/>
    <w:rsid w:val="00F63E07"/>
    <w:rsid w:val="00F6504C"/>
    <w:rsid w:val="00F72F77"/>
    <w:rsid w:val="00F75A37"/>
    <w:rsid w:val="00F76A47"/>
    <w:rsid w:val="00F77921"/>
    <w:rsid w:val="00F81B19"/>
    <w:rsid w:val="00F82586"/>
    <w:rsid w:val="00F86544"/>
    <w:rsid w:val="00F91BF5"/>
    <w:rsid w:val="00F92AF0"/>
    <w:rsid w:val="00F93D74"/>
    <w:rsid w:val="00F96F80"/>
    <w:rsid w:val="00FA4239"/>
    <w:rsid w:val="00FA446E"/>
    <w:rsid w:val="00FA7B78"/>
    <w:rsid w:val="00FA7D2B"/>
    <w:rsid w:val="00FB02E8"/>
    <w:rsid w:val="00FB0DB3"/>
    <w:rsid w:val="00FB2B76"/>
    <w:rsid w:val="00FB4977"/>
    <w:rsid w:val="00FB63C6"/>
    <w:rsid w:val="00FC6398"/>
    <w:rsid w:val="00FD0DFD"/>
    <w:rsid w:val="00FD1D12"/>
    <w:rsid w:val="00FD668F"/>
    <w:rsid w:val="00FE0AAD"/>
    <w:rsid w:val="00FE14A8"/>
    <w:rsid w:val="00FE2E75"/>
    <w:rsid w:val="00FE3391"/>
    <w:rsid w:val="00FE58F0"/>
    <w:rsid w:val="00FF0026"/>
    <w:rsid w:val="00FF00D6"/>
    <w:rsid w:val="00FF6842"/>
    <w:rsid w:val="02C44995"/>
    <w:rsid w:val="04262788"/>
    <w:rsid w:val="04D25DB5"/>
    <w:rsid w:val="04DA6DAE"/>
    <w:rsid w:val="050B3F09"/>
    <w:rsid w:val="0541DC2C"/>
    <w:rsid w:val="059D6674"/>
    <w:rsid w:val="07089B23"/>
    <w:rsid w:val="07BAE037"/>
    <w:rsid w:val="07C30D1A"/>
    <w:rsid w:val="07EB846F"/>
    <w:rsid w:val="09D56888"/>
    <w:rsid w:val="0BB1F2A2"/>
    <w:rsid w:val="0BD1DBB3"/>
    <w:rsid w:val="0CC41AE6"/>
    <w:rsid w:val="0D4E1B2B"/>
    <w:rsid w:val="0DE133F5"/>
    <w:rsid w:val="0E078631"/>
    <w:rsid w:val="0E4AC43B"/>
    <w:rsid w:val="0E5225F3"/>
    <w:rsid w:val="0EA3D545"/>
    <w:rsid w:val="0EAD990A"/>
    <w:rsid w:val="0ED516C0"/>
    <w:rsid w:val="0F0A3840"/>
    <w:rsid w:val="0F3E690A"/>
    <w:rsid w:val="0FAA6CAF"/>
    <w:rsid w:val="102C1F50"/>
    <w:rsid w:val="1070E721"/>
    <w:rsid w:val="1525BE31"/>
    <w:rsid w:val="15ADC836"/>
    <w:rsid w:val="161867BB"/>
    <w:rsid w:val="164FB5BA"/>
    <w:rsid w:val="165C02DA"/>
    <w:rsid w:val="17731267"/>
    <w:rsid w:val="189E6A01"/>
    <w:rsid w:val="1920B6CF"/>
    <w:rsid w:val="19759095"/>
    <w:rsid w:val="199F311A"/>
    <w:rsid w:val="19A29F3E"/>
    <w:rsid w:val="1A250AF9"/>
    <w:rsid w:val="1A61C42E"/>
    <w:rsid w:val="1C356D52"/>
    <w:rsid w:val="1C7059C4"/>
    <w:rsid w:val="1DC8141A"/>
    <w:rsid w:val="1E39FB49"/>
    <w:rsid w:val="1EB092B9"/>
    <w:rsid w:val="1EB22CD1"/>
    <w:rsid w:val="1FA5279D"/>
    <w:rsid w:val="1FEC2171"/>
    <w:rsid w:val="209AF117"/>
    <w:rsid w:val="20E4E2DC"/>
    <w:rsid w:val="21930E90"/>
    <w:rsid w:val="2331DB97"/>
    <w:rsid w:val="2375DB8D"/>
    <w:rsid w:val="240EF3BE"/>
    <w:rsid w:val="24488F5E"/>
    <w:rsid w:val="259214F1"/>
    <w:rsid w:val="26CDC4EC"/>
    <w:rsid w:val="294320FE"/>
    <w:rsid w:val="2952692D"/>
    <w:rsid w:val="2A64BEA7"/>
    <w:rsid w:val="2B551124"/>
    <w:rsid w:val="2BBE6010"/>
    <w:rsid w:val="2C09D368"/>
    <w:rsid w:val="2C4C0C5D"/>
    <w:rsid w:val="2EA73B5F"/>
    <w:rsid w:val="2F7246C1"/>
    <w:rsid w:val="3116E523"/>
    <w:rsid w:val="31D74945"/>
    <w:rsid w:val="32189E18"/>
    <w:rsid w:val="3282BD88"/>
    <w:rsid w:val="329E8E0A"/>
    <w:rsid w:val="33036E14"/>
    <w:rsid w:val="33C22FDD"/>
    <w:rsid w:val="34417FCC"/>
    <w:rsid w:val="35DDFC7B"/>
    <w:rsid w:val="36953535"/>
    <w:rsid w:val="37832654"/>
    <w:rsid w:val="3798D80E"/>
    <w:rsid w:val="39159D3D"/>
    <w:rsid w:val="3A7BB786"/>
    <w:rsid w:val="3AA7511C"/>
    <w:rsid w:val="3B07680F"/>
    <w:rsid w:val="3B21F884"/>
    <w:rsid w:val="3BF8AEF0"/>
    <w:rsid w:val="3C477C37"/>
    <w:rsid w:val="40724854"/>
    <w:rsid w:val="40C9EE14"/>
    <w:rsid w:val="40ED5D4F"/>
    <w:rsid w:val="433396C3"/>
    <w:rsid w:val="45C5D0DC"/>
    <w:rsid w:val="46848916"/>
    <w:rsid w:val="469E6B18"/>
    <w:rsid w:val="46D973B6"/>
    <w:rsid w:val="481ED296"/>
    <w:rsid w:val="48FBA693"/>
    <w:rsid w:val="4997E230"/>
    <w:rsid w:val="49EAE747"/>
    <w:rsid w:val="4C508A12"/>
    <w:rsid w:val="4E958278"/>
    <w:rsid w:val="4F2D1998"/>
    <w:rsid w:val="4F9BFCF6"/>
    <w:rsid w:val="5041006E"/>
    <w:rsid w:val="508D6372"/>
    <w:rsid w:val="5131FEB3"/>
    <w:rsid w:val="550C9217"/>
    <w:rsid w:val="555EF5AB"/>
    <w:rsid w:val="55664441"/>
    <w:rsid w:val="56CF7659"/>
    <w:rsid w:val="57FF5BC0"/>
    <w:rsid w:val="58D36D78"/>
    <w:rsid w:val="592D0ADB"/>
    <w:rsid w:val="59A5D573"/>
    <w:rsid w:val="59AC5D77"/>
    <w:rsid w:val="59D293F7"/>
    <w:rsid w:val="5AB3653A"/>
    <w:rsid w:val="5B9F276B"/>
    <w:rsid w:val="5BBC40E6"/>
    <w:rsid w:val="5DE1287B"/>
    <w:rsid w:val="5DEEF411"/>
    <w:rsid w:val="5E1177D4"/>
    <w:rsid w:val="5E1C148E"/>
    <w:rsid w:val="5EFF1BD6"/>
    <w:rsid w:val="5F7263A3"/>
    <w:rsid w:val="5FDE6BE1"/>
    <w:rsid w:val="5FEE2D6D"/>
    <w:rsid w:val="60DF9032"/>
    <w:rsid w:val="618E633A"/>
    <w:rsid w:val="6193FF6C"/>
    <w:rsid w:val="61B61DED"/>
    <w:rsid w:val="62BE3459"/>
    <w:rsid w:val="648B4864"/>
    <w:rsid w:val="64A6DCA7"/>
    <w:rsid w:val="64C25C10"/>
    <w:rsid w:val="64C5222E"/>
    <w:rsid w:val="64F851F8"/>
    <w:rsid w:val="6652E8A3"/>
    <w:rsid w:val="667AF311"/>
    <w:rsid w:val="66823B14"/>
    <w:rsid w:val="66CE5342"/>
    <w:rsid w:val="672433AC"/>
    <w:rsid w:val="6782C53E"/>
    <w:rsid w:val="687E9EE2"/>
    <w:rsid w:val="6921DFAD"/>
    <w:rsid w:val="699D46B5"/>
    <w:rsid w:val="69A00CA8"/>
    <w:rsid w:val="69B185D4"/>
    <w:rsid w:val="6A5B044C"/>
    <w:rsid w:val="6A80BDAD"/>
    <w:rsid w:val="6A81C1DF"/>
    <w:rsid w:val="6AEE684A"/>
    <w:rsid w:val="6BF5EC25"/>
    <w:rsid w:val="6C0B698D"/>
    <w:rsid w:val="6C3FBB3D"/>
    <w:rsid w:val="6CE19181"/>
    <w:rsid w:val="6E370756"/>
    <w:rsid w:val="6F42806F"/>
    <w:rsid w:val="6F55E2C7"/>
    <w:rsid w:val="72994535"/>
    <w:rsid w:val="7368AE9C"/>
    <w:rsid w:val="73E5EF07"/>
    <w:rsid w:val="743D7619"/>
    <w:rsid w:val="754C1CB3"/>
    <w:rsid w:val="75822ABA"/>
    <w:rsid w:val="75A54859"/>
    <w:rsid w:val="75CFB264"/>
    <w:rsid w:val="761DF8F5"/>
    <w:rsid w:val="766A9234"/>
    <w:rsid w:val="7686A3C1"/>
    <w:rsid w:val="772D8317"/>
    <w:rsid w:val="77792585"/>
    <w:rsid w:val="77A6A485"/>
    <w:rsid w:val="77DE54D2"/>
    <w:rsid w:val="785E5420"/>
    <w:rsid w:val="78CD5959"/>
    <w:rsid w:val="78D1B42A"/>
    <w:rsid w:val="7AD870C4"/>
    <w:rsid w:val="7B0596D1"/>
    <w:rsid w:val="7B5A16D6"/>
    <w:rsid w:val="7CEAF397"/>
    <w:rsid w:val="7D499CFD"/>
    <w:rsid w:val="7DEF3F48"/>
    <w:rsid w:val="7E0E7A3F"/>
    <w:rsid w:val="7F875C29"/>
    <w:rsid w:val="7F8FF29E"/>
    <w:rsid w:val="7FA12C42"/>
    <w:rsid w:val="7FFB89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E2819"/>
  <w15:docId w15:val="{B1E88DBB-4696-411D-8894-F1214535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D2"/>
  </w:style>
  <w:style w:type="paragraph" w:styleId="Heading1">
    <w:name w:val="heading 1"/>
    <w:basedOn w:val="Normal"/>
    <w:next w:val="Normal"/>
    <w:link w:val="Heading1Char"/>
    <w:uiPriority w:val="9"/>
    <w:qFormat/>
    <w:rsid w:val="001736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36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DetailsHeading">
    <w:name w:val="Personal Details Heading"/>
    <w:basedOn w:val="Normal"/>
    <w:rsid w:val="0065445B"/>
    <w:pPr>
      <w:spacing w:after="0" w:line="240" w:lineRule="auto"/>
    </w:pPr>
    <w:rPr>
      <w:rFonts w:ascii="Arial Narrow" w:eastAsia="SimSun" w:hAnsi="Arial Narrow" w:cs="Times New Roman Bold"/>
      <w:b/>
      <w:bCs/>
      <w:sz w:val="24"/>
      <w:szCs w:val="24"/>
      <w:lang w:eastAsia="zh-CN"/>
    </w:rPr>
  </w:style>
  <w:style w:type="paragraph" w:styleId="BalloonText">
    <w:name w:val="Balloon Text"/>
    <w:basedOn w:val="Normal"/>
    <w:link w:val="BalloonTextChar"/>
    <w:uiPriority w:val="99"/>
    <w:semiHidden/>
    <w:unhideWhenUsed/>
    <w:rsid w:val="00654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5B"/>
    <w:rPr>
      <w:rFonts w:ascii="Segoe UI" w:hAnsi="Segoe UI" w:cs="Segoe UI"/>
      <w:sz w:val="18"/>
      <w:szCs w:val="18"/>
    </w:rPr>
  </w:style>
  <w:style w:type="character" w:styleId="CommentReference">
    <w:name w:val="annotation reference"/>
    <w:basedOn w:val="DefaultParagraphFont"/>
    <w:uiPriority w:val="99"/>
    <w:semiHidden/>
    <w:unhideWhenUsed/>
    <w:rsid w:val="004729CE"/>
    <w:rPr>
      <w:sz w:val="18"/>
      <w:szCs w:val="18"/>
    </w:rPr>
  </w:style>
  <w:style w:type="paragraph" w:styleId="CommentText">
    <w:name w:val="annotation text"/>
    <w:basedOn w:val="Normal"/>
    <w:link w:val="CommentTextChar"/>
    <w:uiPriority w:val="99"/>
    <w:unhideWhenUsed/>
    <w:rsid w:val="004729CE"/>
    <w:pPr>
      <w:spacing w:line="240" w:lineRule="auto"/>
    </w:pPr>
    <w:rPr>
      <w:sz w:val="24"/>
      <w:szCs w:val="24"/>
    </w:rPr>
  </w:style>
  <w:style w:type="character" w:customStyle="1" w:styleId="CommentTextChar">
    <w:name w:val="Comment Text Char"/>
    <w:basedOn w:val="DefaultParagraphFont"/>
    <w:link w:val="CommentText"/>
    <w:uiPriority w:val="99"/>
    <w:rsid w:val="004729CE"/>
    <w:rPr>
      <w:sz w:val="24"/>
      <w:szCs w:val="24"/>
    </w:rPr>
  </w:style>
  <w:style w:type="paragraph" w:styleId="CommentSubject">
    <w:name w:val="annotation subject"/>
    <w:basedOn w:val="CommentText"/>
    <w:next w:val="CommentText"/>
    <w:link w:val="CommentSubjectChar"/>
    <w:uiPriority w:val="99"/>
    <w:semiHidden/>
    <w:unhideWhenUsed/>
    <w:rsid w:val="004729CE"/>
    <w:rPr>
      <w:b/>
      <w:bCs/>
      <w:sz w:val="20"/>
      <w:szCs w:val="20"/>
    </w:rPr>
  </w:style>
  <w:style w:type="character" w:customStyle="1" w:styleId="CommentSubjectChar">
    <w:name w:val="Comment Subject Char"/>
    <w:basedOn w:val="CommentTextChar"/>
    <w:link w:val="CommentSubject"/>
    <w:uiPriority w:val="99"/>
    <w:semiHidden/>
    <w:rsid w:val="004729CE"/>
    <w:rPr>
      <w:b/>
      <w:bCs/>
      <w:sz w:val="20"/>
      <w:szCs w:val="20"/>
    </w:rPr>
  </w:style>
  <w:style w:type="paragraph" w:styleId="Revision">
    <w:name w:val="Revision"/>
    <w:hidden/>
    <w:uiPriority w:val="99"/>
    <w:semiHidden/>
    <w:rsid w:val="004729CE"/>
    <w:pPr>
      <w:spacing w:after="0" w:line="240" w:lineRule="auto"/>
    </w:pPr>
  </w:style>
  <w:style w:type="paragraph" w:styleId="Header">
    <w:name w:val="header"/>
    <w:basedOn w:val="Normal"/>
    <w:link w:val="HeaderChar"/>
    <w:uiPriority w:val="99"/>
    <w:unhideWhenUsed/>
    <w:rsid w:val="00924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894"/>
  </w:style>
  <w:style w:type="paragraph" w:styleId="Footer">
    <w:name w:val="footer"/>
    <w:basedOn w:val="Normal"/>
    <w:link w:val="FooterChar"/>
    <w:uiPriority w:val="99"/>
    <w:unhideWhenUsed/>
    <w:rsid w:val="00924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894"/>
  </w:style>
  <w:style w:type="paragraph" w:customStyle="1" w:styleId="Header-Position">
    <w:name w:val="Header - Position"/>
    <w:rsid w:val="00924894"/>
    <w:pPr>
      <w:spacing w:after="0" w:line="240" w:lineRule="auto"/>
    </w:pPr>
    <w:rPr>
      <w:rFonts w:ascii="Arial Bold" w:eastAsia="SimSun" w:hAnsi="Arial Bold" w:cs="Arial"/>
      <w:b/>
      <w:color w:val="FFFFFF"/>
      <w:sz w:val="20"/>
      <w:szCs w:val="20"/>
      <w:lang w:eastAsia="zh-CN"/>
    </w:rPr>
  </w:style>
  <w:style w:type="paragraph" w:styleId="ListParagraph">
    <w:name w:val="List Paragraph"/>
    <w:aliases w:val="List Paragraph1,List Paragraph11,L,Recommendation,CV text,Table text,Colorful List - Accent 11,COOP,Primary Bullet List,F5 List Paragraph,Dot pt,List Paragraph111,Medium Grid 1 - Accent 21,Numbered Paragraph,List Paragraph2,Bulleted Para"/>
    <w:basedOn w:val="Normal"/>
    <w:link w:val="ListParagraphChar"/>
    <w:uiPriority w:val="34"/>
    <w:qFormat/>
    <w:rsid w:val="00E12C35"/>
    <w:pPr>
      <w:ind w:left="720"/>
      <w:contextualSpacing/>
    </w:pPr>
  </w:style>
  <w:style w:type="character" w:customStyle="1" w:styleId="ListParagraphChar">
    <w:name w:val="List Paragraph Char"/>
    <w:aliases w:val="List Paragraph1 Char,List Paragraph11 Char,L Char,Recommendation Char,CV text Char,Table text Char,Colorful List - Accent 11 Char,COOP Char,Primary Bullet List Char,F5 List Paragraph Char,Dot pt Char,List Paragraph111 Char"/>
    <w:link w:val="ListParagraph"/>
    <w:uiPriority w:val="34"/>
    <w:qFormat/>
    <w:locked/>
    <w:rsid w:val="00613A24"/>
  </w:style>
  <w:style w:type="table" w:styleId="TableGrid">
    <w:name w:val="Table Grid"/>
    <w:basedOn w:val="TableNormal"/>
    <w:uiPriority w:val="59"/>
    <w:rsid w:val="00670F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33F7C"/>
  </w:style>
  <w:style w:type="character" w:customStyle="1" w:styleId="eop">
    <w:name w:val="eop"/>
    <w:basedOn w:val="DefaultParagraphFont"/>
    <w:rsid w:val="00233F7C"/>
  </w:style>
  <w:style w:type="paragraph" w:styleId="FootnoteText">
    <w:name w:val="footnote text"/>
    <w:basedOn w:val="Normal"/>
    <w:link w:val="FootnoteTextChar"/>
    <w:uiPriority w:val="99"/>
    <w:semiHidden/>
    <w:unhideWhenUsed/>
    <w:rsid w:val="00BE04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4B8"/>
    <w:rPr>
      <w:sz w:val="20"/>
      <w:szCs w:val="20"/>
    </w:rPr>
  </w:style>
  <w:style w:type="character" w:styleId="FootnoteReference">
    <w:name w:val="footnote reference"/>
    <w:aliases w:val="Normal + Font:9 Point,Superscript 3 Point Times,ftref Char Char Char Char Char Char,ftref Char Char Char Char Char Char Char,Footnote Reference Char Char Char Char Char Char Char Char,BVI fnr,ftref,16 Point,Superscript 6 Point,Ref,fr"/>
    <w:basedOn w:val="DefaultParagraphFont"/>
    <w:uiPriority w:val="99"/>
    <w:unhideWhenUsed/>
    <w:qFormat/>
    <w:rsid w:val="00BE04B8"/>
    <w:rPr>
      <w:vertAlign w:val="superscript"/>
    </w:rPr>
  </w:style>
  <w:style w:type="paragraph" w:customStyle="1" w:styleId="paragraph">
    <w:name w:val="paragraph"/>
    <w:basedOn w:val="Normal"/>
    <w:rsid w:val="006562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F5841"/>
    <w:rPr>
      <w:color w:val="0563C1" w:themeColor="hyperlink"/>
      <w:u w:val="single"/>
    </w:rPr>
  </w:style>
  <w:style w:type="character" w:styleId="UnresolvedMention">
    <w:name w:val="Unresolved Mention"/>
    <w:basedOn w:val="DefaultParagraphFont"/>
    <w:uiPriority w:val="99"/>
    <w:semiHidden/>
    <w:unhideWhenUsed/>
    <w:rsid w:val="004F5841"/>
    <w:rPr>
      <w:color w:val="605E5C"/>
      <w:shd w:val="clear" w:color="auto" w:fill="E1DFDD"/>
    </w:rPr>
  </w:style>
  <w:style w:type="paragraph" w:customStyle="1" w:styleId="TitleHeader">
    <w:name w:val="Title Header"/>
    <w:basedOn w:val="Title"/>
    <w:link w:val="TitleHeaderChar"/>
    <w:qFormat/>
    <w:rsid w:val="009E34D1"/>
    <w:pPr>
      <w:pBdr>
        <w:bottom w:val="single" w:sz="4" w:space="1" w:color="5B9BD5" w:themeColor="accent1"/>
      </w:pBdr>
      <w:tabs>
        <w:tab w:val="left" w:pos="6396"/>
      </w:tabs>
      <w:spacing w:before="600" w:after="600"/>
      <w:ind w:left="2268"/>
    </w:pPr>
    <w:rPr>
      <w:color w:val="5B9BD5" w:themeColor="accent1"/>
      <w:lang w:val="en-GB"/>
    </w:rPr>
  </w:style>
  <w:style w:type="character" w:customStyle="1" w:styleId="TitleHeaderChar">
    <w:name w:val="Title Header Char"/>
    <w:basedOn w:val="DefaultParagraphFont"/>
    <w:link w:val="TitleHeader"/>
    <w:rsid w:val="009E34D1"/>
    <w:rPr>
      <w:rFonts w:asciiTheme="majorHAnsi" w:eastAsiaTheme="majorEastAsia" w:hAnsiTheme="majorHAnsi" w:cstheme="majorBidi"/>
      <w:color w:val="5B9BD5" w:themeColor="accent1"/>
      <w:spacing w:val="-10"/>
      <w:kern w:val="28"/>
      <w:sz w:val="56"/>
      <w:szCs w:val="56"/>
      <w:lang w:val="en-GB"/>
    </w:rPr>
  </w:style>
  <w:style w:type="paragraph" w:styleId="Title">
    <w:name w:val="Title"/>
    <w:basedOn w:val="Normal"/>
    <w:next w:val="Normal"/>
    <w:link w:val="TitleChar"/>
    <w:uiPriority w:val="10"/>
    <w:qFormat/>
    <w:rsid w:val="009E34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4D1"/>
    <w:rPr>
      <w:rFonts w:asciiTheme="majorHAnsi" w:eastAsiaTheme="majorEastAsia" w:hAnsiTheme="majorHAnsi" w:cstheme="majorBidi"/>
      <w:spacing w:val="-10"/>
      <w:kern w:val="28"/>
      <w:sz w:val="56"/>
      <w:szCs w:val="56"/>
    </w:rPr>
  </w:style>
  <w:style w:type="paragraph" w:customStyle="1" w:styleId="Bullet1">
    <w:name w:val="Bullet 1"/>
    <w:link w:val="Bullet1Char"/>
    <w:qFormat/>
    <w:rsid w:val="00173690"/>
    <w:pPr>
      <w:numPr>
        <w:numId w:val="2"/>
      </w:numPr>
      <w:suppressAutoHyphens/>
      <w:spacing w:before="200" w:after="200" w:line="264" w:lineRule="auto"/>
    </w:pPr>
    <w:rPr>
      <w:rFonts w:ascii="Arial" w:eastAsia="Arial" w:hAnsi="Arial" w:cs="Arial"/>
      <w:color w:val="000000"/>
      <w:sz w:val="20"/>
      <w:lang w:val="en-GB"/>
    </w:rPr>
  </w:style>
  <w:style w:type="character" w:customStyle="1" w:styleId="Bullet1Char">
    <w:name w:val="Bullet 1 Char"/>
    <w:link w:val="Bullet1"/>
    <w:rsid w:val="00173690"/>
    <w:rPr>
      <w:rFonts w:ascii="Arial" w:eastAsia="Arial" w:hAnsi="Arial" w:cs="Arial"/>
      <w:color w:val="000000"/>
      <w:sz w:val="20"/>
      <w:lang w:val="en-GB"/>
    </w:rPr>
  </w:style>
  <w:style w:type="paragraph" w:customStyle="1" w:styleId="Head1">
    <w:name w:val="Head1"/>
    <w:basedOn w:val="Heading1"/>
    <w:link w:val="Head1Char"/>
    <w:qFormat/>
    <w:rsid w:val="00173690"/>
    <w:pPr>
      <w:numPr>
        <w:numId w:val="3"/>
      </w:numPr>
      <w:suppressAutoHyphens/>
      <w:spacing w:before="320" w:after="240" w:line="264" w:lineRule="auto"/>
    </w:pPr>
    <w:rPr>
      <w:bCs/>
      <w:color w:val="000000" w:themeColor="text1"/>
      <w:szCs w:val="28"/>
      <w:lang w:val="en-GB"/>
    </w:rPr>
  </w:style>
  <w:style w:type="paragraph" w:customStyle="1" w:styleId="Head2">
    <w:name w:val="Head2"/>
    <w:basedOn w:val="Heading2"/>
    <w:qFormat/>
    <w:rsid w:val="00173690"/>
    <w:pPr>
      <w:numPr>
        <w:ilvl w:val="1"/>
        <w:numId w:val="3"/>
      </w:numPr>
      <w:suppressAutoHyphens/>
      <w:spacing w:before="280" w:after="240" w:line="264" w:lineRule="auto"/>
    </w:pPr>
    <w:rPr>
      <w:color w:val="5B9BD5" w:themeColor="accent1"/>
      <w:sz w:val="28"/>
      <w:lang w:val="en-GB"/>
    </w:rPr>
  </w:style>
  <w:style w:type="character" w:customStyle="1" w:styleId="Head1Char">
    <w:name w:val="Head1 Char"/>
    <w:basedOn w:val="DefaultParagraphFont"/>
    <w:link w:val="Head1"/>
    <w:rsid w:val="00173690"/>
    <w:rPr>
      <w:rFonts w:asciiTheme="majorHAnsi" w:eastAsiaTheme="majorEastAsia" w:hAnsiTheme="majorHAnsi" w:cstheme="majorBidi"/>
      <w:bCs/>
      <w:color w:val="000000" w:themeColor="text1"/>
      <w:sz w:val="32"/>
      <w:szCs w:val="28"/>
      <w:lang w:val="en-GB"/>
    </w:rPr>
  </w:style>
  <w:style w:type="paragraph" w:customStyle="1" w:styleId="Head3">
    <w:name w:val="Head3"/>
    <w:basedOn w:val="Head2"/>
    <w:qFormat/>
    <w:rsid w:val="00173690"/>
    <w:pPr>
      <w:numPr>
        <w:ilvl w:val="2"/>
      </w:numPr>
      <w:spacing w:before="240"/>
      <w:outlineLvl w:val="2"/>
    </w:pPr>
    <w:rPr>
      <w:color w:val="44546A" w:themeColor="text2"/>
      <w:sz w:val="24"/>
      <w:szCs w:val="48"/>
    </w:rPr>
  </w:style>
  <w:style w:type="paragraph" w:customStyle="1" w:styleId="Head4">
    <w:name w:val="Head4"/>
    <w:basedOn w:val="Normal"/>
    <w:qFormat/>
    <w:rsid w:val="00173690"/>
    <w:pPr>
      <w:keepNext/>
      <w:keepLines/>
      <w:numPr>
        <w:ilvl w:val="3"/>
        <w:numId w:val="3"/>
      </w:numPr>
      <w:suppressAutoHyphens/>
      <w:spacing w:before="220" w:after="220" w:line="264" w:lineRule="auto"/>
      <w:outlineLvl w:val="3"/>
    </w:pPr>
    <w:rPr>
      <w:rFonts w:ascii="Arial" w:eastAsia="Arial" w:hAnsi="Arial" w:cs="Arial"/>
      <w:bCs/>
      <w:color w:val="000000"/>
      <w:szCs w:val="30"/>
      <w:lang w:val="en-GB"/>
    </w:rPr>
  </w:style>
  <w:style w:type="character" w:customStyle="1" w:styleId="Heading1Char">
    <w:name w:val="Heading 1 Char"/>
    <w:basedOn w:val="DefaultParagraphFont"/>
    <w:link w:val="Heading1"/>
    <w:uiPriority w:val="9"/>
    <w:rsid w:val="001736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73690"/>
    <w:rPr>
      <w:rFonts w:asciiTheme="majorHAnsi" w:eastAsiaTheme="majorEastAsia" w:hAnsiTheme="majorHAnsi" w:cstheme="majorBidi"/>
      <w:color w:val="2E74B5" w:themeColor="accent1" w:themeShade="BF"/>
      <w:sz w:val="26"/>
      <w:szCs w:val="26"/>
    </w:rPr>
  </w:style>
  <w:style w:type="table" w:customStyle="1" w:styleId="TableGridLight1">
    <w:name w:val="Table Grid Light1"/>
    <w:basedOn w:val="TableNormal"/>
    <w:next w:val="TableGridLight"/>
    <w:uiPriority w:val="40"/>
    <w:rsid w:val="00E064CA"/>
    <w:pPr>
      <w:spacing w:before="200" w:after="0" w:line="240" w:lineRule="auto"/>
    </w:pPr>
    <w:rPr>
      <w:rFonts w:ascii="Arial" w:eastAsia="Arial" w:hAnsi="Arial" w:cs="Times New Roman"/>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E064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476A9"/>
  </w:style>
  <w:style w:type="character" w:styleId="Mention">
    <w:name w:val="Mention"/>
    <w:basedOn w:val="DefaultParagraphFont"/>
    <w:uiPriority w:val="99"/>
    <w:unhideWhenUsed/>
    <w:rsid w:val="00A21D4D"/>
    <w:rPr>
      <w:color w:val="2B579A"/>
      <w:shd w:val="clear" w:color="auto" w:fill="E1DFDD"/>
    </w:rPr>
  </w:style>
  <w:style w:type="character" w:styleId="FollowedHyperlink">
    <w:name w:val="FollowedHyperlink"/>
    <w:basedOn w:val="DefaultParagraphFont"/>
    <w:uiPriority w:val="99"/>
    <w:semiHidden/>
    <w:unhideWhenUsed/>
    <w:rsid w:val="00A93139"/>
    <w:rPr>
      <w:color w:val="954F72" w:themeColor="followedHyperlink"/>
      <w:u w:val="single"/>
    </w:rPr>
  </w:style>
  <w:style w:type="paragraph" w:customStyle="1" w:styleId="tablebullet">
    <w:name w:val="table bullet"/>
    <w:basedOn w:val="Normal"/>
    <w:uiPriority w:val="98"/>
    <w:qFormat/>
    <w:rsid w:val="00A93139"/>
    <w:pPr>
      <w:numPr>
        <w:numId w:val="4"/>
      </w:numPr>
      <w:spacing w:beforeLines="60" w:before="144" w:afterLines="60" w:after="144" w:line="240" w:lineRule="auto"/>
      <w:ind w:left="447" w:right="113" w:hanging="283"/>
    </w:pPr>
    <w:rPr>
      <w:rFonts w:ascii="Arial" w:eastAsia="Arial" w:hAnsi="Arial" w:cs="Arial"/>
      <w:bCs/>
      <w:sz w:val="20"/>
      <w:szCs w:val="20"/>
      <w:shd w:val="clear" w:color="auto" w:fill="FFFFFF"/>
      <w:lang w:val="en-GB"/>
    </w:rPr>
  </w:style>
  <w:style w:type="paragraph" w:customStyle="1" w:styleId="Bullet2">
    <w:name w:val="Bullet 2"/>
    <w:link w:val="Bullet2Char"/>
    <w:qFormat/>
    <w:rsid w:val="00230AFC"/>
    <w:pPr>
      <w:numPr>
        <w:numId w:val="5"/>
      </w:numPr>
      <w:suppressAutoHyphens/>
      <w:spacing w:before="200" w:after="200" w:line="264" w:lineRule="auto"/>
    </w:pPr>
    <w:rPr>
      <w:rFonts w:ascii="Arial" w:eastAsia="Arial" w:hAnsi="Arial" w:cs="Arial"/>
      <w:color w:val="000000"/>
      <w:kern w:val="2"/>
      <w:sz w:val="20"/>
      <w:lang w:val="en-GB"/>
      <w14:ligatures w14:val="standardContextual"/>
    </w:rPr>
  </w:style>
  <w:style w:type="character" w:customStyle="1" w:styleId="Bullet2Char">
    <w:name w:val="Bullet 2 Char"/>
    <w:basedOn w:val="DefaultParagraphFont"/>
    <w:link w:val="Bullet2"/>
    <w:rsid w:val="00230AFC"/>
    <w:rPr>
      <w:rFonts w:ascii="Arial" w:eastAsia="Arial" w:hAnsi="Arial" w:cs="Arial"/>
      <w:color w:val="000000"/>
      <w:kern w:val="2"/>
      <w:sz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63551">
      <w:bodyDiv w:val="1"/>
      <w:marLeft w:val="0"/>
      <w:marRight w:val="0"/>
      <w:marTop w:val="0"/>
      <w:marBottom w:val="0"/>
      <w:divBdr>
        <w:top w:val="none" w:sz="0" w:space="0" w:color="auto"/>
        <w:left w:val="none" w:sz="0" w:space="0" w:color="auto"/>
        <w:bottom w:val="none" w:sz="0" w:space="0" w:color="auto"/>
        <w:right w:val="none" w:sz="0" w:space="0" w:color="auto"/>
      </w:divBdr>
    </w:div>
    <w:div w:id="462118563">
      <w:bodyDiv w:val="1"/>
      <w:marLeft w:val="0"/>
      <w:marRight w:val="0"/>
      <w:marTop w:val="0"/>
      <w:marBottom w:val="0"/>
      <w:divBdr>
        <w:top w:val="none" w:sz="0" w:space="0" w:color="auto"/>
        <w:left w:val="none" w:sz="0" w:space="0" w:color="auto"/>
        <w:bottom w:val="none" w:sz="0" w:space="0" w:color="auto"/>
        <w:right w:val="none" w:sz="0" w:space="0" w:color="auto"/>
      </w:divBdr>
    </w:div>
    <w:div w:id="466355995">
      <w:bodyDiv w:val="1"/>
      <w:marLeft w:val="0"/>
      <w:marRight w:val="0"/>
      <w:marTop w:val="0"/>
      <w:marBottom w:val="0"/>
      <w:divBdr>
        <w:top w:val="none" w:sz="0" w:space="0" w:color="auto"/>
        <w:left w:val="none" w:sz="0" w:space="0" w:color="auto"/>
        <w:bottom w:val="none" w:sz="0" w:space="0" w:color="auto"/>
        <w:right w:val="none" w:sz="0" w:space="0" w:color="auto"/>
      </w:divBdr>
    </w:div>
    <w:div w:id="485360613">
      <w:bodyDiv w:val="1"/>
      <w:marLeft w:val="0"/>
      <w:marRight w:val="0"/>
      <w:marTop w:val="0"/>
      <w:marBottom w:val="0"/>
      <w:divBdr>
        <w:top w:val="none" w:sz="0" w:space="0" w:color="auto"/>
        <w:left w:val="none" w:sz="0" w:space="0" w:color="auto"/>
        <w:bottom w:val="none" w:sz="0" w:space="0" w:color="auto"/>
        <w:right w:val="none" w:sz="0" w:space="0" w:color="auto"/>
      </w:divBdr>
    </w:div>
    <w:div w:id="632751681">
      <w:bodyDiv w:val="1"/>
      <w:marLeft w:val="0"/>
      <w:marRight w:val="0"/>
      <w:marTop w:val="0"/>
      <w:marBottom w:val="0"/>
      <w:divBdr>
        <w:top w:val="none" w:sz="0" w:space="0" w:color="auto"/>
        <w:left w:val="none" w:sz="0" w:space="0" w:color="auto"/>
        <w:bottom w:val="none" w:sz="0" w:space="0" w:color="auto"/>
        <w:right w:val="none" w:sz="0" w:space="0" w:color="auto"/>
      </w:divBdr>
    </w:div>
    <w:div w:id="634414179">
      <w:bodyDiv w:val="1"/>
      <w:marLeft w:val="0"/>
      <w:marRight w:val="0"/>
      <w:marTop w:val="0"/>
      <w:marBottom w:val="0"/>
      <w:divBdr>
        <w:top w:val="none" w:sz="0" w:space="0" w:color="auto"/>
        <w:left w:val="none" w:sz="0" w:space="0" w:color="auto"/>
        <w:bottom w:val="none" w:sz="0" w:space="0" w:color="auto"/>
        <w:right w:val="none" w:sz="0" w:space="0" w:color="auto"/>
      </w:divBdr>
    </w:div>
    <w:div w:id="753356099">
      <w:bodyDiv w:val="1"/>
      <w:marLeft w:val="0"/>
      <w:marRight w:val="0"/>
      <w:marTop w:val="0"/>
      <w:marBottom w:val="0"/>
      <w:divBdr>
        <w:top w:val="none" w:sz="0" w:space="0" w:color="auto"/>
        <w:left w:val="none" w:sz="0" w:space="0" w:color="auto"/>
        <w:bottom w:val="none" w:sz="0" w:space="0" w:color="auto"/>
        <w:right w:val="none" w:sz="0" w:space="0" w:color="auto"/>
      </w:divBdr>
      <w:divsChild>
        <w:div w:id="1006055951">
          <w:marLeft w:val="0"/>
          <w:marRight w:val="0"/>
          <w:marTop w:val="0"/>
          <w:marBottom w:val="0"/>
          <w:divBdr>
            <w:top w:val="none" w:sz="0" w:space="0" w:color="auto"/>
            <w:left w:val="none" w:sz="0" w:space="0" w:color="auto"/>
            <w:bottom w:val="none" w:sz="0" w:space="0" w:color="auto"/>
            <w:right w:val="none" w:sz="0" w:space="0" w:color="auto"/>
          </w:divBdr>
        </w:div>
        <w:div w:id="1905333117">
          <w:marLeft w:val="0"/>
          <w:marRight w:val="0"/>
          <w:marTop w:val="0"/>
          <w:marBottom w:val="0"/>
          <w:divBdr>
            <w:top w:val="none" w:sz="0" w:space="0" w:color="auto"/>
            <w:left w:val="none" w:sz="0" w:space="0" w:color="auto"/>
            <w:bottom w:val="none" w:sz="0" w:space="0" w:color="auto"/>
            <w:right w:val="none" w:sz="0" w:space="0" w:color="auto"/>
          </w:divBdr>
        </w:div>
      </w:divsChild>
    </w:div>
    <w:div w:id="895774021">
      <w:bodyDiv w:val="1"/>
      <w:marLeft w:val="0"/>
      <w:marRight w:val="0"/>
      <w:marTop w:val="0"/>
      <w:marBottom w:val="0"/>
      <w:divBdr>
        <w:top w:val="none" w:sz="0" w:space="0" w:color="auto"/>
        <w:left w:val="none" w:sz="0" w:space="0" w:color="auto"/>
        <w:bottom w:val="none" w:sz="0" w:space="0" w:color="auto"/>
        <w:right w:val="none" w:sz="0" w:space="0" w:color="auto"/>
      </w:divBdr>
    </w:div>
    <w:div w:id="1347517831">
      <w:bodyDiv w:val="1"/>
      <w:marLeft w:val="0"/>
      <w:marRight w:val="0"/>
      <w:marTop w:val="0"/>
      <w:marBottom w:val="0"/>
      <w:divBdr>
        <w:top w:val="none" w:sz="0" w:space="0" w:color="auto"/>
        <w:left w:val="none" w:sz="0" w:space="0" w:color="auto"/>
        <w:bottom w:val="none" w:sz="0" w:space="0" w:color="auto"/>
        <w:right w:val="none" w:sz="0" w:space="0" w:color="auto"/>
      </w:divBdr>
    </w:div>
    <w:div w:id="1400204937">
      <w:bodyDiv w:val="1"/>
      <w:marLeft w:val="0"/>
      <w:marRight w:val="0"/>
      <w:marTop w:val="0"/>
      <w:marBottom w:val="0"/>
      <w:divBdr>
        <w:top w:val="none" w:sz="0" w:space="0" w:color="auto"/>
        <w:left w:val="none" w:sz="0" w:space="0" w:color="auto"/>
        <w:bottom w:val="none" w:sz="0" w:space="0" w:color="auto"/>
        <w:right w:val="none" w:sz="0" w:space="0" w:color="auto"/>
      </w:divBdr>
    </w:div>
    <w:div w:id="1403915040">
      <w:bodyDiv w:val="1"/>
      <w:marLeft w:val="0"/>
      <w:marRight w:val="0"/>
      <w:marTop w:val="0"/>
      <w:marBottom w:val="0"/>
      <w:divBdr>
        <w:top w:val="none" w:sz="0" w:space="0" w:color="auto"/>
        <w:left w:val="none" w:sz="0" w:space="0" w:color="auto"/>
        <w:bottom w:val="none" w:sz="0" w:space="0" w:color="auto"/>
        <w:right w:val="none" w:sz="0" w:space="0" w:color="auto"/>
      </w:divBdr>
    </w:div>
    <w:div w:id="1448503690">
      <w:bodyDiv w:val="1"/>
      <w:marLeft w:val="0"/>
      <w:marRight w:val="0"/>
      <w:marTop w:val="0"/>
      <w:marBottom w:val="0"/>
      <w:divBdr>
        <w:top w:val="none" w:sz="0" w:space="0" w:color="auto"/>
        <w:left w:val="none" w:sz="0" w:space="0" w:color="auto"/>
        <w:bottom w:val="none" w:sz="0" w:space="0" w:color="auto"/>
        <w:right w:val="none" w:sz="0" w:space="0" w:color="auto"/>
      </w:divBdr>
    </w:div>
    <w:div w:id="1526017853">
      <w:bodyDiv w:val="1"/>
      <w:marLeft w:val="0"/>
      <w:marRight w:val="0"/>
      <w:marTop w:val="0"/>
      <w:marBottom w:val="0"/>
      <w:divBdr>
        <w:top w:val="none" w:sz="0" w:space="0" w:color="auto"/>
        <w:left w:val="none" w:sz="0" w:space="0" w:color="auto"/>
        <w:bottom w:val="none" w:sz="0" w:space="0" w:color="auto"/>
        <w:right w:val="none" w:sz="0" w:space="0" w:color="auto"/>
      </w:divBdr>
    </w:div>
    <w:div w:id="1551500521">
      <w:bodyDiv w:val="1"/>
      <w:marLeft w:val="0"/>
      <w:marRight w:val="0"/>
      <w:marTop w:val="0"/>
      <w:marBottom w:val="0"/>
      <w:divBdr>
        <w:top w:val="none" w:sz="0" w:space="0" w:color="auto"/>
        <w:left w:val="none" w:sz="0" w:space="0" w:color="auto"/>
        <w:bottom w:val="none" w:sz="0" w:space="0" w:color="auto"/>
        <w:right w:val="none" w:sz="0" w:space="0" w:color="auto"/>
      </w:divBdr>
    </w:div>
    <w:div w:id="1608271635">
      <w:bodyDiv w:val="1"/>
      <w:marLeft w:val="0"/>
      <w:marRight w:val="0"/>
      <w:marTop w:val="0"/>
      <w:marBottom w:val="0"/>
      <w:divBdr>
        <w:top w:val="none" w:sz="0" w:space="0" w:color="auto"/>
        <w:left w:val="none" w:sz="0" w:space="0" w:color="auto"/>
        <w:bottom w:val="none" w:sz="0" w:space="0" w:color="auto"/>
        <w:right w:val="none" w:sz="0" w:space="0" w:color="auto"/>
      </w:divBdr>
    </w:div>
    <w:div w:id="1613979269">
      <w:bodyDiv w:val="1"/>
      <w:marLeft w:val="0"/>
      <w:marRight w:val="0"/>
      <w:marTop w:val="0"/>
      <w:marBottom w:val="0"/>
      <w:divBdr>
        <w:top w:val="none" w:sz="0" w:space="0" w:color="auto"/>
        <w:left w:val="none" w:sz="0" w:space="0" w:color="auto"/>
        <w:bottom w:val="none" w:sz="0" w:space="0" w:color="auto"/>
        <w:right w:val="none" w:sz="0" w:space="0" w:color="auto"/>
      </w:divBdr>
    </w:div>
    <w:div w:id="1788619722">
      <w:bodyDiv w:val="1"/>
      <w:marLeft w:val="0"/>
      <w:marRight w:val="0"/>
      <w:marTop w:val="0"/>
      <w:marBottom w:val="0"/>
      <w:divBdr>
        <w:top w:val="none" w:sz="0" w:space="0" w:color="auto"/>
        <w:left w:val="none" w:sz="0" w:space="0" w:color="auto"/>
        <w:bottom w:val="none" w:sz="0" w:space="0" w:color="auto"/>
        <w:right w:val="none" w:sz="0" w:space="0" w:color="auto"/>
      </w:divBdr>
    </w:div>
    <w:div w:id="1808820876">
      <w:bodyDiv w:val="1"/>
      <w:marLeft w:val="0"/>
      <w:marRight w:val="0"/>
      <w:marTop w:val="0"/>
      <w:marBottom w:val="0"/>
      <w:divBdr>
        <w:top w:val="none" w:sz="0" w:space="0" w:color="auto"/>
        <w:left w:val="none" w:sz="0" w:space="0" w:color="auto"/>
        <w:bottom w:val="none" w:sz="0" w:space="0" w:color="auto"/>
        <w:right w:val="none" w:sz="0" w:space="0" w:color="auto"/>
      </w:divBdr>
    </w:div>
    <w:div w:id="1911453528">
      <w:bodyDiv w:val="1"/>
      <w:marLeft w:val="0"/>
      <w:marRight w:val="0"/>
      <w:marTop w:val="0"/>
      <w:marBottom w:val="0"/>
      <w:divBdr>
        <w:top w:val="none" w:sz="0" w:space="0" w:color="auto"/>
        <w:left w:val="none" w:sz="0" w:space="0" w:color="auto"/>
        <w:bottom w:val="none" w:sz="0" w:space="0" w:color="auto"/>
        <w:right w:val="none" w:sz="0" w:space="0" w:color="auto"/>
      </w:divBdr>
    </w:div>
    <w:div w:id="1927184245">
      <w:bodyDiv w:val="1"/>
      <w:marLeft w:val="0"/>
      <w:marRight w:val="0"/>
      <w:marTop w:val="0"/>
      <w:marBottom w:val="0"/>
      <w:divBdr>
        <w:top w:val="none" w:sz="0" w:space="0" w:color="auto"/>
        <w:left w:val="none" w:sz="0" w:space="0" w:color="auto"/>
        <w:bottom w:val="none" w:sz="0" w:space="0" w:color="auto"/>
        <w:right w:val="none" w:sz="0" w:space="0" w:color="auto"/>
      </w:divBdr>
      <w:divsChild>
        <w:div w:id="530384351">
          <w:marLeft w:val="0"/>
          <w:marRight w:val="0"/>
          <w:marTop w:val="0"/>
          <w:marBottom w:val="0"/>
          <w:divBdr>
            <w:top w:val="none" w:sz="0" w:space="0" w:color="auto"/>
            <w:left w:val="none" w:sz="0" w:space="0" w:color="auto"/>
            <w:bottom w:val="none" w:sz="0" w:space="0" w:color="auto"/>
            <w:right w:val="none" w:sz="0" w:space="0" w:color="auto"/>
          </w:divBdr>
        </w:div>
        <w:div w:id="1393315151">
          <w:marLeft w:val="0"/>
          <w:marRight w:val="0"/>
          <w:marTop w:val="0"/>
          <w:marBottom w:val="0"/>
          <w:divBdr>
            <w:top w:val="none" w:sz="0" w:space="0" w:color="auto"/>
            <w:left w:val="none" w:sz="0" w:space="0" w:color="auto"/>
            <w:bottom w:val="none" w:sz="0" w:space="0" w:color="auto"/>
            <w:right w:val="none" w:sz="0" w:space="0" w:color="auto"/>
          </w:divBdr>
        </w:div>
        <w:div w:id="2020086168">
          <w:marLeft w:val="0"/>
          <w:marRight w:val="0"/>
          <w:marTop w:val="0"/>
          <w:marBottom w:val="0"/>
          <w:divBdr>
            <w:top w:val="none" w:sz="0" w:space="0" w:color="auto"/>
            <w:left w:val="none" w:sz="0" w:space="0" w:color="auto"/>
            <w:bottom w:val="none" w:sz="0" w:space="0" w:color="auto"/>
            <w:right w:val="none" w:sz="0" w:space="0" w:color="auto"/>
          </w:divBdr>
        </w:div>
      </w:divsChild>
    </w:div>
    <w:div w:id="19944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74484E6471C458F1433A614004FB0" ma:contentTypeVersion="18" ma:contentTypeDescription="Create a new document." ma:contentTypeScope="" ma:versionID="13c9f5be504dc7e81d3febf5b569ce3c">
  <xsd:schema xmlns:xsd="http://www.w3.org/2001/XMLSchema" xmlns:xs="http://www.w3.org/2001/XMLSchema" xmlns:p="http://schemas.microsoft.com/office/2006/metadata/properties" xmlns:ns2="086e8d90-b1cf-4189-9b2f-ae030d5e16a9" xmlns:ns3="dc38c545-a6be-4a86-9def-2acfd0db9acf" targetNamespace="http://schemas.microsoft.com/office/2006/metadata/properties" ma:root="true" ma:fieldsID="eb996776851ddce5fd8cb375d7c177dd" ns2:_="" ns3:_="">
    <xsd:import namespace="086e8d90-b1cf-4189-9b2f-ae030d5e16a9"/>
    <xsd:import namespace="dc38c545-a6be-4a86-9def-2acfd0db9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e8d90-b1cf-4189-9b2f-ae030d5e1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2d92b5-746e-49a8-aa32-1dfdc1be39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38c545-a6be-4a86-9def-2acfd0db9a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2d0847-5442-4ad2-a67d-ee8ad4f035e2}" ma:internalName="TaxCatchAll" ma:showField="CatchAllData" ma:web="dc38c545-a6be-4a86-9def-2acfd0db9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38c545-a6be-4a86-9def-2acfd0db9acf" xsi:nil="true"/>
    <lcf76f155ced4ddcb4097134ff3c332f xmlns="086e8d90-b1cf-4189-9b2f-ae030d5e16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9B1B0-5413-4110-AC75-7EF002DB0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e8d90-b1cf-4189-9b2f-ae030d5e16a9"/>
    <ds:schemaRef ds:uri="dc38c545-a6be-4a86-9def-2acfd0db9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EDC8A-26B4-402C-871C-020F6E94A448}">
  <ds:schemaRefs>
    <ds:schemaRef ds:uri="http://schemas.microsoft.com/office/2006/metadata/properties"/>
    <ds:schemaRef ds:uri="http://schemas.microsoft.com/office/infopath/2007/PartnerControls"/>
    <ds:schemaRef ds:uri="dc38c545-a6be-4a86-9def-2acfd0db9acf"/>
    <ds:schemaRef ds:uri="086e8d90-b1cf-4189-9b2f-ae030d5e16a9"/>
  </ds:schemaRefs>
</ds:datastoreItem>
</file>

<file path=customXml/itemProps3.xml><?xml version="1.0" encoding="utf-8"?>
<ds:datastoreItem xmlns:ds="http://schemas.openxmlformats.org/officeDocument/2006/customXml" ds:itemID="{E96F86A9-056E-462F-8C93-07FE657BD6FE}">
  <ds:schemaRefs>
    <ds:schemaRef ds:uri="http://schemas.openxmlformats.org/officeDocument/2006/bibliography"/>
  </ds:schemaRefs>
</ds:datastoreItem>
</file>

<file path=customXml/itemProps4.xml><?xml version="1.0" encoding="utf-8"?>
<ds:datastoreItem xmlns:ds="http://schemas.openxmlformats.org/officeDocument/2006/customXml" ds:itemID="{B5934511-DEF1-4FE7-BBAC-8A3A75455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Fillmore</dc:creator>
  <cp:keywords/>
  <cp:lastModifiedBy>Sonya Krzywoszyja</cp:lastModifiedBy>
  <cp:revision>2</cp:revision>
  <cp:lastPrinted>2019-11-16T07:23:00Z</cp:lastPrinted>
  <dcterms:created xsi:type="dcterms:W3CDTF">2025-05-22T03:11:00Z</dcterms:created>
  <dcterms:modified xsi:type="dcterms:W3CDTF">2025-05-22T03:11:00Z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0x010100BFA74484E6471C458F1433A614004FB0</vt:lpwstr>
  </property>
  <property fmtid="{D5CDD505-2E9C-101B-9397-08002B2CF9AE}" pid="3" name="AuthorIds_UIVersion_512">
    <vt:lpwstr>28</vt:lpwstr>
  </property>
  <property fmtid="{D5CDD505-2E9C-101B-9397-08002B2CF9AE}" pid="4" name="TitusGUID">
    <vt:lpwstr>94a3710e-2d8b-43bb-81ae-3bc8d705da86</vt:lpwstr>
  </property>
  <property fmtid="{D5CDD505-2E9C-101B-9397-08002B2CF9AE}" pid="5" name="SEC">
    <vt:lpwstr>UNCLASSIFIED</vt:lpwstr>
  </property>
  <property fmtid="{D5CDD505-2E9C-101B-9397-08002B2CF9AE}" pid="6" name="DLM">
    <vt:lpwstr>No DLM</vt:lpwstr>
  </property>
  <property fmtid="{D5CDD505-2E9C-101B-9397-08002B2CF9AE}" pid="7" name="MediaServiceImageTags">
    <vt:lpwstr/>
  </property>
</Properties>
</file>